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577E" w14:textId="4F18F6F5" w:rsidR="00107D1E" w:rsidRDefault="00107D1E" w:rsidP="005B3DA2">
      <w:pPr>
        <w:spacing w:before="60" w:after="60" w:line="240" w:lineRule="auto"/>
      </w:pPr>
    </w:p>
    <w:p w14:paraId="14DA2EE4" w14:textId="3D238355" w:rsidR="00D75EB1" w:rsidRPr="00194F91" w:rsidRDefault="00FF514D" w:rsidP="00375057">
      <w:pPr>
        <w:spacing w:before="60" w:after="6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5D0FE9" wp14:editId="002E0954">
            <wp:simplePos x="0" y="0"/>
            <wp:positionH relativeFrom="column">
              <wp:posOffset>1981200</wp:posOffset>
            </wp:positionH>
            <wp:positionV relativeFrom="paragraph">
              <wp:posOffset>257175</wp:posOffset>
            </wp:positionV>
            <wp:extent cx="1977613" cy="838200"/>
            <wp:effectExtent l="0" t="0" r="3810" b="0"/>
            <wp:wrapSquare wrapText="bothSides"/>
            <wp:docPr id="47" name="Google Shape;47;p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oogle Shape;47;p10"/>
                    <pic:cNvPicPr preferRelativeResize="0"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1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BD0">
        <w:br w:type="textWrapping" w:clear="all"/>
      </w:r>
      <w:r w:rsidR="00C3105B">
        <w:t>2</w:t>
      </w:r>
      <w:r w:rsidR="00C3105B" w:rsidRPr="004D46A1">
        <w:rPr>
          <w:vertAlign w:val="superscript"/>
        </w:rPr>
        <w:t>nd</w:t>
      </w:r>
      <w:r w:rsidR="00C3105B">
        <w:t xml:space="preserve"> </w:t>
      </w:r>
      <w:r w:rsidR="00830BB2">
        <w:t>September</w:t>
      </w:r>
      <w:r w:rsidR="00F25990" w:rsidRPr="00194F91">
        <w:t xml:space="preserve"> 2020</w:t>
      </w:r>
    </w:p>
    <w:p w14:paraId="260B8EF0" w14:textId="6BC3F884" w:rsidR="00FF514D" w:rsidRDefault="00FF514D" w:rsidP="00260F02">
      <w:pPr>
        <w:spacing w:after="60"/>
        <w:jc w:val="center"/>
        <w:rPr>
          <w:b/>
          <w:bCs/>
        </w:rPr>
      </w:pPr>
    </w:p>
    <w:p w14:paraId="116543FD" w14:textId="7B315B57" w:rsidR="00FF514D" w:rsidRDefault="00FF514D" w:rsidP="00260F02">
      <w:pPr>
        <w:spacing w:after="60"/>
        <w:jc w:val="center"/>
        <w:rPr>
          <w:b/>
          <w:bCs/>
        </w:rPr>
      </w:pPr>
    </w:p>
    <w:p w14:paraId="0EDC7B52" w14:textId="77777777" w:rsidR="00FF514D" w:rsidRDefault="00FF514D" w:rsidP="00260F02">
      <w:pPr>
        <w:spacing w:after="60"/>
        <w:jc w:val="center"/>
        <w:rPr>
          <w:b/>
          <w:bCs/>
        </w:rPr>
      </w:pPr>
    </w:p>
    <w:p w14:paraId="624DBFB9" w14:textId="77777777" w:rsidR="00FF514D" w:rsidRDefault="00FF514D" w:rsidP="00260F02">
      <w:pPr>
        <w:spacing w:after="60"/>
        <w:jc w:val="center"/>
        <w:rPr>
          <w:b/>
          <w:bCs/>
        </w:rPr>
      </w:pPr>
    </w:p>
    <w:p w14:paraId="55B17865" w14:textId="516F100B" w:rsidR="00260F02" w:rsidRPr="00B7011A" w:rsidRDefault="00395F7B" w:rsidP="00260F02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7011A">
        <w:rPr>
          <w:rFonts w:ascii="Arial" w:hAnsi="Arial" w:cs="Arial"/>
          <w:b/>
          <w:bCs/>
          <w:sz w:val="24"/>
          <w:szCs w:val="24"/>
        </w:rPr>
        <w:t>Cogital</w:t>
      </w:r>
      <w:proofErr w:type="spellEnd"/>
      <w:r w:rsidRPr="00B7011A">
        <w:rPr>
          <w:rFonts w:ascii="Arial" w:hAnsi="Arial" w:cs="Arial"/>
          <w:b/>
          <w:bCs/>
          <w:sz w:val="24"/>
          <w:szCs w:val="24"/>
        </w:rPr>
        <w:t xml:space="preserve"> Group to re-brand as</w:t>
      </w:r>
      <w:r w:rsidR="00F46B5C" w:rsidRPr="00B701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04492" w:rsidRPr="00B7011A">
        <w:rPr>
          <w:rFonts w:ascii="Arial" w:hAnsi="Arial" w:cs="Arial"/>
          <w:b/>
          <w:bCs/>
          <w:sz w:val="24"/>
          <w:szCs w:val="24"/>
        </w:rPr>
        <w:t>Azets</w:t>
      </w:r>
      <w:proofErr w:type="spellEnd"/>
      <w:r w:rsidR="00104492" w:rsidRPr="00B701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E96512" w14:textId="77777777" w:rsidR="005B73E4" w:rsidRDefault="00A62C7C" w:rsidP="00260F02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B7011A">
        <w:rPr>
          <w:rFonts w:ascii="Arial" w:hAnsi="Arial" w:cs="Arial"/>
          <w:b/>
          <w:bCs/>
          <w:sz w:val="24"/>
          <w:szCs w:val="24"/>
        </w:rPr>
        <w:t xml:space="preserve">Including leading regional brands – Baldwins, Wilkins Kennedy, </w:t>
      </w:r>
      <w:r w:rsidR="00F030D9" w:rsidRPr="00B7011A">
        <w:rPr>
          <w:rFonts w:ascii="Arial" w:hAnsi="Arial" w:cs="Arial"/>
          <w:b/>
          <w:bCs/>
          <w:sz w:val="24"/>
          <w:szCs w:val="24"/>
        </w:rPr>
        <w:t xml:space="preserve">and </w:t>
      </w:r>
    </w:p>
    <w:p w14:paraId="2CC758FA" w14:textId="4E3AA56F" w:rsidR="00A62C7C" w:rsidRPr="00B7011A" w:rsidRDefault="00F030D9" w:rsidP="00260F02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B7011A">
        <w:rPr>
          <w:rFonts w:ascii="Arial" w:hAnsi="Arial" w:cs="Arial"/>
          <w:b/>
          <w:bCs/>
          <w:sz w:val="24"/>
          <w:szCs w:val="24"/>
        </w:rPr>
        <w:t>Campbell Dallas</w:t>
      </w:r>
      <w:r w:rsidR="005B73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A7CF2E" w14:textId="24F48779" w:rsidR="00911D68" w:rsidRPr="00B7011A" w:rsidRDefault="00BE0939" w:rsidP="00260F02">
      <w:pPr>
        <w:spacing w:after="60"/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B7011A">
        <w:rPr>
          <w:rFonts w:ascii="Arial" w:hAnsi="Arial" w:cs="Arial"/>
          <w:i/>
          <w:iCs/>
          <w:sz w:val="24"/>
          <w:szCs w:val="24"/>
        </w:rPr>
        <w:t xml:space="preserve">Creating </w:t>
      </w:r>
      <w:r w:rsidR="00613300" w:rsidRPr="00B7011A">
        <w:rPr>
          <w:rFonts w:ascii="Arial" w:hAnsi="Arial" w:cs="Arial"/>
          <w:i/>
          <w:iCs/>
          <w:sz w:val="24"/>
          <w:szCs w:val="24"/>
        </w:rPr>
        <w:t xml:space="preserve">a </w:t>
      </w:r>
      <w:r w:rsidR="0095495D" w:rsidRPr="00B7011A">
        <w:rPr>
          <w:rFonts w:ascii="Arial" w:hAnsi="Arial" w:cs="Arial"/>
          <w:i/>
          <w:iCs/>
          <w:sz w:val="24"/>
          <w:szCs w:val="24"/>
        </w:rPr>
        <w:t xml:space="preserve">UK and European </w:t>
      </w:r>
      <w:r w:rsidRPr="00B7011A">
        <w:rPr>
          <w:rFonts w:ascii="Arial" w:hAnsi="Arial" w:cs="Arial"/>
          <w:i/>
          <w:iCs/>
          <w:sz w:val="24"/>
          <w:szCs w:val="24"/>
        </w:rPr>
        <w:t>Accounting</w:t>
      </w:r>
      <w:r w:rsidR="00365871" w:rsidRPr="00B7011A">
        <w:rPr>
          <w:rFonts w:ascii="Arial" w:hAnsi="Arial" w:cs="Arial"/>
          <w:i/>
          <w:iCs/>
          <w:sz w:val="24"/>
          <w:szCs w:val="24"/>
        </w:rPr>
        <w:t>, A</w:t>
      </w:r>
      <w:r w:rsidR="00365871" w:rsidRPr="00B7011A">
        <w:rPr>
          <w:rFonts w:ascii="Arial" w:hAnsi="Arial" w:cs="Arial"/>
          <w:i/>
          <w:iCs/>
          <w:sz w:val="24"/>
          <w:szCs w:val="24"/>
          <w:shd w:val="clear" w:color="auto" w:fill="FFFFFF"/>
        </w:rPr>
        <w:t>dvisory and Business Services Group</w:t>
      </w:r>
      <w:r w:rsidR="00911D68" w:rsidRPr="00B7011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</w:t>
      </w:r>
    </w:p>
    <w:p w14:paraId="2D7ABCE5" w14:textId="64E1E6D9" w:rsidR="0090795B" w:rsidRPr="00B7011A" w:rsidRDefault="00911D68" w:rsidP="00260F02">
      <w:pPr>
        <w:spacing w:after="60"/>
        <w:jc w:val="center"/>
        <w:rPr>
          <w:rFonts w:ascii="Arial" w:hAnsi="Arial" w:cs="Arial"/>
          <w:i/>
          <w:iCs/>
          <w:sz w:val="24"/>
          <w:szCs w:val="24"/>
        </w:rPr>
      </w:pPr>
      <w:r w:rsidRPr="00B7011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committed to </w:t>
      </w:r>
      <w:r w:rsidR="00D46344" w:rsidRPr="00B7011A">
        <w:rPr>
          <w:rFonts w:ascii="Arial" w:hAnsi="Arial" w:cs="Arial"/>
          <w:i/>
          <w:iCs/>
          <w:sz w:val="24"/>
          <w:szCs w:val="24"/>
          <w:shd w:val="clear" w:color="auto" w:fill="FFFFFF"/>
        </w:rPr>
        <w:t>providing a best in class service to local clients</w:t>
      </w:r>
    </w:p>
    <w:p w14:paraId="4EA2E6A8" w14:textId="77777777" w:rsidR="00843DE9" w:rsidRPr="005B73E4" w:rsidRDefault="00843DE9" w:rsidP="00843DE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FC787D" w14:textId="5AB7E85A" w:rsidR="00AC7ECD" w:rsidRPr="00B7011A" w:rsidRDefault="00270E82" w:rsidP="00F34D6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7011A">
        <w:rPr>
          <w:rFonts w:ascii="Arial" w:hAnsi="Arial" w:cs="Arial"/>
          <w:sz w:val="24"/>
          <w:szCs w:val="24"/>
        </w:rPr>
        <w:t>Cogital</w:t>
      </w:r>
      <w:proofErr w:type="spellEnd"/>
      <w:r w:rsidR="00A67435" w:rsidRPr="00B7011A">
        <w:rPr>
          <w:rFonts w:ascii="Arial" w:hAnsi="Arial" w:cs="Arial"/>
          <w:sz w:val="24"/>
          <w:szCs w:val="24"/>
        </w:rPr>
        <w:t xml:space="preserve"> Group</w:t>
      </w:r>
      <w:r w:rsidR="00BD44C5" w:rsidRPr="00B7011A">
        <w:rPr>
          <w:rFonts w:ascii="Arial" w:hAnsi="Arial" w:cs="Arial"/>
          <w:sz w:val="24"/>
          <w:szCs w:val="24"/>
        </w:rPr>
        <w:t xml:space="preserve">, the </w:t>
      </w:r>
      <w:r w:rsidR="00843DE9" w:rsidRPr="00B7011A">
        <w:rPr>
          <w:rFonts w:ascii="Arial" w:hAnsi="Arial" w:cs="Arial"/>
          <w:sz w:val="24"/>
          <w:szCs w:val="24"/>
        </w:rPr>
        <w:t>fast</w:t>
      </w:r>
      <w:r w:rsidR="00282E2F">
        <w:rPr>
          <w:rFonts w:ascii="Arial" w:hAnsi="Arial" w:cs="Arial"/>
          <w:sz w:val="24"/>
          <w:szCs w:val="24"/>
        </w:rPr>
        <w:t>-</w:t>
      </w:r>
      <w:r w:rsidR="00843DE9" w:rsidRPr="00B7011A">
        <w:rPr>
          <w:rFonts w:ascii="Arial" w:hAnsi="Arial" w:cs="Arial"/>
          <w:sz w:val="24"/>
          <w:szCs w:val="24"/>
        </w:rPr>
        <w:t xml:space="preserve">growing global </w:t>
      </w:r>
      <w:r w:rsidR="00BD44C5" w:rsidRPr="00B7011A">
        <w:rPr>
          <w:rFonts w:ascii="Arial" w:hAnsi="Arial" w:cs="Arial"/>
          <w:sz w:val="24"/>
          <w:szCs w:val="24"/>
          <w:shd w:val="clear" w:color="auto" w:fill="FFFFFF"/>
        </w:rPr>
        <w:t>accounting, advisory and business services group</w:t>
      </w:r>
      <w:r w:rsidR="00BD44C5" w:rsidRPr="00B7011A">
        <w:rPr>
          <w:rFonts w:ascii="Arial" w:hAnsi="Arial" w:cs="Arial"/>
          <w:sz w:val="24"/>
          <w:szCs w:val="24"/>
        </w:rPr>
        <w:t xml:space="preserve">, </w:t>
      </w:r>
      <w:r w:rsidR="005101EB" w:rsidRPr="00B7011A">
        <w:rPr>
          <w:rFonts w:ascii="Arial" w:hAnsi="Arial" w:cs="Arial"/>
          <w:sz w:val="24"/>
          <w:szCs w:val="24"/>
        </w:rPr>
        <w:t xml:space="preserve">is to re-brand as </w:t>
      </w:r>
      <w:proofErr w:type="spellStart"/>
      <w:r w:rsidR="005101EB" w:rsidRPr="00B7011A">
        <w:rPr>
          <w:rFonts w:ascii="Arial" w:hAnsi="Arial" w:cs="Arial"/>
          <w:sz w:val="24"/>
          <w:szCs w:val="24"/>
        </w:rPr>
        <w:t>Azets</w:t>
      </w:r>
      <w:proofErr w:type="spellEnd"/>
      <w:r w:rsidR="005101EB" w:rsidRPr="00B7011A">
        <w:rPr>
          <w:rFonts w:ascii="Arial" w:hAnsi="Arial" w:cs="Arial"/>
          <w:sz w:val="24"/>
          <w:szCs w:val="24"/>
        </w:rPr>
        <w:t xml:space="preserve">, </w:t>
      </w:r>
      <w:r w:rsidR="0000626B" w:rsidRPr="00B7011A">
        <w:rPr>
          <w:rFonts w:ascii="Arial" w:hAnsi="Arial" w:cs="Arial"/>
          <w:sz w:val="24"/>
          <w:szCs w:val="24"/>
        </w:rPr>
        <w:t xml:space="preserve">the group’s largest established brand. </w:t>
      </w:r>
    </w:p>
    <w:p w14:paraId="5A138A3B" w14:textId="3AAAD73F" w:rsidR="00843DE9" w:rsidRPr="00B7011A" w:rsidRDefault="00843DE9" w:rsidP="00F3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BD090A" w14:textId="27E1878E" w:rsidR="00843DE9" w:rsidRPr="005B73E4" w:rsidRDefault="00843DE9" w:rsidP="00F34D6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73E4">
        <w:rPr>
          <w:rFonts w:ascii="Arial" w:hAnsi="Arial" w:cs="Arial"/>
          <w:sz w:val="24"/>
          <w:szCs w:val="24"/>
        </w:rPr>
        <w:t>The rebrand creates a major presence in the UK accounting and business services market</w:t>
      </w:r>
      <w:r w:rsidR="001151FD">
        <w:rPr>
          <w:rFonts w:ascii="Arial" w:hAnsi="Arial" w:cs="Arial"/>
          <w:sz w:val="24"/>
          <w:szCs w:val="24"/>
        </w:rPr>
        <w:t>,</w:t>
      </w:r>
      <w:r w:rsidRPr="005B73E4">
        <w:rPr>
          <w:rFonts w:ascii="Arial" w:hAnsi="Arial" w:cs="Arial"/>
          <w:sz w:val="24"/>
          <w:szCs w:val="24"/>
        </w:rPr>
        <w:t xml:space="preserve"> with the scale and reach to serve businesses digitally and in person from the UK’s largest network of local offices.</w:t>
      </w:r>
    </w:p>
    <w:p w14:paraId="2054D4FA" w14:textId="77777777" w:rsidR="007A45C7" w:rsidRPr="00B7011A" w:rsidRDefault="007A45C7" w:rsidP="00F3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66EF20" w14:textId="3A68D4E4" w:rsidR="005101EB" w:rsidRPr="00B7011A" w:rsidRDefault="001D206F" w:rsidP="00F34D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sz w:val="24"/>
          <w:szCs w:val="24"/>
        </w:rPr>
        <w:t>Leading firms, Baldwins, Wilkins Kennedy and Campbell Dallas</w:t>
      </w:r>
      <w:r w:rsidR="00B659A7" w:rsidRPr="00B7011A">
        <w:rPr>
          <w:rFonts w:ascii="Arial" w:hAnsi="Arial" w:cs="Arial"/>
          <w:sz w:val="24"/>
          <w:szCs w:val="24"/>
        </w:rPr>
        <w:t xml:space="preserve">, along with </w:t>
      </w:r>
      <w:r w:rsidRPr="00B7011A">
        <w:rPr>
          <w:rFonts w:ascii="Arial" w:hAnsi="Arial" w:cs="Arial"/>
          <w:sz w:val="24"/>
          <w:szCs w:val="24"/>
        </w:rPr>
        <w:t xml:space="preserve">all </w:t>
      </w:r>
      <w:r w:rsidR="007A45C7" w:rsidRPr="00B7011A">
        <w:rPr>
          <w:rFonts w:ascii="Arial" w:hAnsi="Arial" w:cs="Arial"/>
          <w:sz w:val="24"/>
          <w:szCs w:val="24"/>
        </w:rPr>
        <w:t xml:space="preserve">associated </w:t>
      </w:r>
      <w:r w:rsidRPr="00B7011A">
        <w:rPr>
          <w:rFonts w:ascii="Arial" w:hAnsi="Arial" w:cs="Arial"/>
          <w:sz w:val="24"/>
          <w:szCs w:val="24"/>
        </w:rPr>
        <w:t>companies</w:t>
      </w:r>
      <w:r w:rsidR="00B659A7" w:rsidRPr="00B7011A">
        <w:rPr>
          <w:rFonts w:ascii="Arial" w:hAnsi="Arial" w:cs="Arial"/>
          <w:sz w:val="24"/>
          <w:szCs w:val="24"/>
        </w:rPr>
        <w:t xml:space="preserve">, </w:t>
      </w:r>
      <w:r w:rsidRPr="00B7011A">
        <w:rPr>
          <w:rFonts w:ascii="Arial" w:hAnsi="Arial" w:cs="Arial"/>
          <w:sz w:val="24"/>
          <w:szCs w:val="24"/>
        </w:rPr>
        <w:t xml:space="preserve">are rebranding as </w:t>
      </w:r>
      <w:proofErr w:type="spellStart"/>
      <w:r w:rsidRPr="00B7011A">
        <w:rPr>
          <w:rFonts w:ascii="Arial" w:hAnsi="Arial" w:cs="Arial"/>
          <w:sz w:val="24"/>
          <w:szCs w:val="24"/>
        </w:rPr>
        <w:t>Azets</w:t>
      </w:r>
      <w:proofErr w:type="spellEnd"/>
      <w:r w:rsidR="007226F0" w:rsidRPr="00B7011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226F0" w:rsidRPr="00B7011A">
        <w:rPr>
          <w:rFonts w:ascii="Arial" w:hAnsi="Arial" w:cs="Arial"/>
          <w:sz w:val="24"/>
          <w:szCs w:val="24"/>
        </w:rPr>
        <w:t>Blick</w:t>
      </w:r>
      <w:proofErr w:type="spellEnd"/>
      <w:r w:rsidR="007226F0" w:rsidRPr="00B7011A">
        <w:rPr>
          <w:rFonts w:ascii="Arial" w:hAnsi="Arial" w:cs="Arial"/>
          <w:sz w:val="24"/>
          <w:szCs w:val="24"/>
        </w:rPr>
        <w:t xml:space="preserve"> Rothenberg, which is </w:t>
      </w:r>
      <w:r w:rsidR="00127D1E" w:rsidRPr="00B7011A">
        <w:rPr>
          <w:rFonts w:ascii="Arial" w:hAnsi="Arial" w:cs="Arial"/>
          <w:sz w:val="24"/>
          <w:szCs w:val="24"/>
        </w:rPr>
        <w:t>shortly celebrating its</w:t>
      </w:r>
      <w:r w:rsidR="007226F0" w:rsidRPr="00B7011A">
        <w:rPr>
          <w:rFonts w:ascii="Arial" w:hAnsi="Arial" w:cs="Arial"/>
          <w:sz w:val="24"/>
          <w:szCs w:val="24"/>
        </w:rPr>
        <w:t xml:space="preserve"> 75</w:t>
      </w:r>
      <w:r w:rsidR="007226F0" w:rsidRPr="00B7011A">
        <w:rPr>
          <w:rFonts w:ascii="Arial" w:hAnsi="Arial" w:cs="Arial"/>
          <w:sz w:val="24"/>
          <w:szCs w:val="24"/>
          <w:vertAlign w:val="superscript"/>
        </w:rPr>
        <w:t>th</w:t>
      </w:r>
      <w:r w:rsidR="007226F0" w:rsidRPr="00B7011A">
        <w:rPr>
          <w:rFonts w:ascii="Arial" w:hAnsi="Arial" w:cs="Arial"/>
          <w:sz w:val="24"/>
          <w:szCs w:val="24"/>
        </w:rPr>
        <w:t xml:space="preserve"> anniversary, </w:t>
      </w:r>
      <w:r w:rsidR="00127D1E" w:rsidRPr="00B7011A">
        <w:rPr>
          <w:rFonts w:ascii="Arial" w:hAnsi="Arial" w:cs="Arial"/>
          <w:sz w:val="24"/>
          <w:szCs w:val="24"/>
        </w:rPr>
        <w:t xml:space="preserve">will retain </w:t>
      </w:r>
      <w:r w:rsidR="007226F0" w:rsidRPr="00B7011A">
        <w:rPr>
          <w:rFonts w:ascii="Arial" w:hAnsi="Arial" w:cs="Arial"/>
          <w:sz w:val="24"/>
          <w:szCs w:val="24"/>
        </w:rPr>
        <w:t xml:space="preserve">its name </w:t>
      </w:r>
      <w:r w:rsidR="008F0460" w:rsidRPr="00B7011A">
        <w:rPr>
          <w:rFonts w:ascii="Arial" w:hAnsi="Arial" w:cs="Arial"/>
          <w:sz w:val="24"/>
          <w:szCs w:val="24"/>
        </w:rPr>
        <w:t xml:space="preserve">within </w:t>
      </w:r>
      <w:r w:rsidR="00751F94" w:rsidRPr="00B7011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226F0" w:rsidRPr="00B7011A">
        <w:rPr>
          <w:rFonts w:ascii="Arial" w:hAnsi="Arial" w:cs="Arial"/>
          <w:sz w:val="24"/>
          <w:szCs w:val="24"/>
        </w:rPr>
        <w:t>Azets</w:t>
      </w:r>
      <w:proofErr w:type="spellEnd"/>
      <w:r w:rsidR="00751F94" w:rsidRPr="00B7011A">
        <w:rPr>
          <w:rFonts w:ascii="Arial" w:hAnsi="Arial" w:cs="Arial"/>
          <w:sz w:val="24"/>
          <w:szCs w:val="24"/>
        </w:rPr>
        <w:t xml:space="preserve"> business.</w:t>
      </w:r>
    </w:p>
    <w:p w14:paraId="62BBFD80" w14:textId="60F90D10" w:rsidR="00843DE9" w:rsidRPr="00B7011A" w:rsidRDefault="00843DE9" w:rsidP="00F34D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61C0AB" w14:textId="77777777" w:rsidR="005B73E4" w:rsidRPr="005B73E4" w:rsidRDefault="005B73E4" w:rsidP="00F34D6F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73E4">
        <w:rPr>
          <w:rFonts w:ascii="Arial" w:eastAsia="Times New Roman" w:hAnsi="Arial" w:cs="Arial"/>
          <w:color w:val="000000"/>
          <w:sz w:val="24"/>
          <w:szCs w:val="24"/>
        </w:rPr>
        <w:t xml:space="preserve">Clients across the enlarged </w:t>
      </w:r>
      <w:proofErr w:type="spellStart"/>
      <w:r w:rsidRPr="005B73E4">
        <w:rPr>
          <w:rFonts w:ascii="Arial" w:eastAsia="Times New Roman" w:hAnsi="Arial" w:cs="Arial"/>
          <w:color w:val="000000"/>
          <w:sz w:val="24"/>
          <w:szCs w:val="24"/>
        </w:rPr>
        <w:t>Azets</w:t>
      </w:r>
      <w:proofErr w:type="spellEnd"/>
      <w:r w:rsidRPr="005B73E4">
        <w:rPr>
          <w:rFonts w:ascii="Arial" w:eastAsia="Times New Roman" w:hAnsi="Arial" w:cs="Arial"/>
          <w:color w:val="000000"/>
          <w:sz w:val="24"/>
          <w:szCs w:val="24"/>
        </w:rPr>
        <w:t xml:space="preserve"> group and </w:t>
      </w:r>
      <w:proofErr w:type="spellStart"/>
      <w:r w:rsidRPr="005B73E4">
        <w:rPr>
          <w:rFonts w:ascii="Arial" w:eastAsia="Times New Roman" w:hAnsi="Arial" w:cs="Arial"/>
          <w:color w:val="000000"/>
          <w:sz w:val="24"/>
          <w:szCs w:val="24"/>
        </w:rPr>
        <w:t>Blick</w:t>
      </w:r>
      <w:proofErr w:type="spellEnd"/>
      <w:r w:rsidRPr="005B73E4">
        <w:rPr>
          <w:rFonts w:ascii="Arial" w:eastAsia="Times New Roman" w:hAnsi="Arial" w:cs="Arial"/>
          <w:color w:val="000000"/>
          <w:sz w:val="24"/>
          <w:szCs w:val="24"/>
        </w:rPr>
        <w:t xml:space="preserve"> Rothenberg will gain the benefits of significant synergies, including the option to access additional services, skill sets and an international offering, whilst retaining a personal local service. For employees, working under the </w:t>
      </w:r>
      <w:proofErr w:type="spellStart"/>
      <w:r w:rsidRPr="005B73E4">
        <w:rPr>
          <w:rFonts w:ascii="Arial" w:eastAsia="Times New Roman" w:hAnsi="Arial" w:cs="Arial"/>
          <w:color w:val="000000"/>
          <w:sz w:val="24"/>
          <w:szCs w:val="24"/>
        </w:rPr>
        <w:t>Azets</w:t>
      </w:r>
      <w:proofErr w:type="spellEnd"/>
      <w:r w:rsidRPr="005B73E4">
        <w:rPr>
          <w:rFonts w:ascii="Arial" w:eastAsia="Times New Roman" w:hAnsi="Arial" w:cs="Arial"/>
          <w:color w:val="000000"/>
          <w:sz w:val="24"/>
          <w:szCs w:val="24"/>
        </w:rPr>
        <w:t xml:space="preserve"> brand will allow access to outstanding career opportunities.</w:t>
      </w:r>
    </w:p>
    <w:p w14:paraId="67715785" w14:textId="02377824" w:rsidR="005B73E4" w:rsidRDefault="005B73E4" w:rsidP="00F34D6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8B3BFF" w14:textId="3BEA2153" w:rsidR="00843DE9" w:rsidRPr="005B73E4" w:rsidRDefault="00843DE9" w:rsidP="00F34D6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B73E4">
        <w:rPr>
          <w:rFonts w:ascii="Arial" w:hAnsi="Arial" w:cs="Arial"/>
          <w:sz w:val="24"/>
          <w:szCs w:val="24"/>
        </w:rPr>
        <w:t>Unifying the brands represents the next phase in the Group’s development. The rebrand follows significant investment in technology</w:t>
      </w:r>
      <w:r w:rsidR="00B5645E">
        <w:rPr>
          <w:rFonts w:ascii="Arial" w:hAnsi="Arial" w:cs="Arial"/>
          <w:sz w:val="24"/>
          <w:szCs w:val="24"/>
        </w:rPr>
        <w:t>,</w:t>
      </w:r>
      <w:r w:rsidRPr="005B73E4">
        <w:rPr>
          <w:rFonts w:ascii="Arial" w:hAnsi="Arial" w:cs="Arial"/>
          <w:sz w:val="24"/>
          <w:szCs w:val="24"/>
        </w:rPr>
        <w:t xml:space="preserve"> to enable a digitally enhanced </w:t>
      </w:r>
      <w:r w:rsidR="004B3C78">
        <w:rPr>
          <w:rFonts w:ascii="Arial" w:hAnsi="Arial" w:cs="Arial"/>
          <w:sz w:val="24"/>
          <w:szCs w:val="24"/>
        </w:rPr>
        <w:t xml:space="preserve">yet </w:t>
      </w:r>
      <w:r w:rsidRPr="005B73E4">
        <w:rPr>
          <w:rFonts w:ascii="Arial" w:hAnsi="Arial" w:cs="Arial"/>
          <w:sz w:val="24"/>
          <w:szCs w:val="24"/>
        </w:rPr>
        <w:t>personal approach to client service</w:t>
      </w:r>
      <w:r w:rsidR="004B3C78">
        <w:rPr>
          <w:rFonts w:ascii="Arial" w:hAnsi="Arial" w:cs="Arial"/>
          <w:sz w:val="24"/>
          <w:szCs w:val="24"/>
        </w:rPr>
        <w:t>,</w:t>
      </w:r>
      <w:r w:rsidRPr="005B73E4">
        <w:rPr>
          <w:rFonts w:ascii="Arial" w:hAnsi="Arial" w:cs="Arial"/>
          <w:sz w:val="24"/>
          <w:szCs w:val="24"/>
        </w:rPr>
        <w:t xml:space="preserve"> where the focus is on providing outstanding service and commercially focussed advice, wherever the client might be located. The investment in technology gives clients access to a suite of traditional and technology-based services, including the Group’s leading proprietary digital workplace technology “CoZone”.</w:t>
      </w:r>
    </w:p>
    <w:p w14:paraId="58897DFA" w14:textId="3F3AF61B" w:rsidR="00843DE9" w:rsidRDefault="00843DE9" w:rsidP="00843DE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E668C8" w14:textId="7CB23581" w:rsidR="00B9717A" w:rsidRPr="00B9717A" w:rsidRDefault="00B9717A" w:rsidP="00B971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0781">
        <w:rPr>
          <w:rFonts w:ascii="Arial" w:hAnsi="Arial" w:cs="Arial"/>
          <w:b/>
          <w:bCs/>
          <w:sz w:val="24"/>
          <w:szCs w:val="24"/>
        </w:rPr>
        <w:t xml:space="preserve">William Payne, Regional CEO of </w:t>
      </w:r>
      <w:proofErr w:type="spellStart"/>
      <w:r w:rsidRPr="005F0781">
        <w:rPr>
          <w:rFonts w:ascii="Arial" w:hAnsi="Arial" w:cs="Arial"/>
          <w:b/>
          <w:bCs/>
          <w:sz w:val="24"/>
          <w:szCs w:val="24"/>
        </w:rPr>
        <w:t>Azets</w:t>
      </w:r>
      <w:proofErr w:type="spellEnd"/>
      <w:r w:rsidRPr="005F0781">
        <w:rPr>
          <w:rFonts w:ascii="Arial" w:hAnsi="Arial" w:cs="Arial"/>
          <w:b/>
          <w:bCs/>
          <w:sz w:val="24"/>
          <w:szCs w:val="24"/>
        </w:rPr>
        <w:t xml:space="preserve"> for London and the South East, said</w:t>
      </w:r>
      <w:r w:rsidRPr="00B9717A">
        <w:rPr>
          <w:rFonts w:ascii="Arial" w:hAnsi="Arial" w:cs="Arial"/>
          <w:sz w:val="24"/>
          <w:szCs w:val="24"/>
        </w:rPr>
        <w:t>:</w:t>
      </w:r>
    </w:p>
    <w:p w14:paraId="54004F56" w14:textId="39B7A549" w:rsidR="00B9717A" w:rsidRDefault="00B9717A" w:rsidP="00B971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9717A">
        <w:rPr>
          <w:rFonts w:ascii="Arial" w:hAnsi="Arial" w:cs="Arial"/>
          <w:sz w:val="24"/>
          <w:szCs w:val="24"/>
        </w:rPr>
        <w:t xml:space="preserve">“Unifying under one modern brand gives our firm a platform to offer clients across London and the South East a broader service. We can do that by working closer as a team, accessing expertise nationally and internationally, comparing ideas and best practice. The one thing that won’t change is our highly personalised approach, which is a cornerstone of our service. We set huge store in the working relationship our teams have with </w:t>
      </w:r>
      <w:r>
        <w:rPr>
          <w:rFonts w:ascii="Arial" w:hAnsi="Arial" w:cs="Arial"/>
          <w:sz w:val="24"/>
          <w:szCs w:val="24"/>
        </w:rPr>
        <w:t>our</w:t>
      </w:r>
      <w:r w:rsidRPr="00B9717A">
        <w:rPr>
          <w:rFonts w:ascii="Arial" w:hAnsi="Arial" w:cs="Arial"/>
          <w:sz w:val="24"/>
          <w:szCs w:val="24"/>
        </w:rPr>
        <w:t xml:space="preserve"> clients.”  </w:t>
      </w:r>
    </w:p>
    <w:p w14:paraId="65BDBF27" w14:textId="77777777" w:rsidR="00B9717A" w:rsidRPr="005B73E4" w:rsidRDefault="00B9717A" w:rsidP="00843DE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FDE0E2" w14:textId="212A66DD" w:rsidR="00D722F7" w:rsidRPr="00B7011A" w:rsidRDefault="009E53E4" w:rsidP="00527D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11A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86080" w:rsidRPr="00B7011A">
        <w:rPr>
          <w:rFonts w:ascii="Arial" w:eastAsia="Times New Roman" w:hAnsi="Arial" w:cs="Arial"/>
          <w:color w:val="000000"/>
          <w:sz w:val="24"/>
          <w:szCs w:val="24"/>
        </w:rPr>
        <w:t>ommenting</w:t>
      </w:r>
      <w:r w:rsidR="00516E45" w:rsidRPr="00B701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6989" w:rsidRPr="00B7011A">
        <w:rPr>
          <w:rFonts w:ascii="Arial" w:eastAsia="Times New Roman" w:hAnsi="Arial" w:cs="Arial"/>
          <w:color w:val="000000"/>
          <w:sz w:val="24"/>
          <w:szCs w:val="24"/>
        </w:rPr>
        <w:t>Dawn Marr</w:t>
      </w:r>
      <w:r w:rsidR="001D7488" w:rsidRPr="00B7011A">
        <w:rPr>
          <w:rFonts w:ascii="Arial" w:eastAsia="Times New Roman" w:hAnsi="Arial" w:cs="Arial"/>
          <w:color w:val="000000"/>
          <w:sz w:val="24"/>
          <w:szCs w:val="24"/>
        </w:rPr>
        <w:t>iott, CEO</w:t>
      </w:r>
      <w:r w:rsidR="00B0314A" w:rsidRPr="00B7011A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="00B0314A" w:rsidRPr="00B7011A">
        <w:rPr>
          <w:rFonts w:ascii="Arial" w:eastAsia="Times New Roman" w:hAnsi="Arial" w:cs="Arial"/>
          <w:color w:val="000000"/>
          <w:sz w:val="24"/>
          <w:szCs w:val="24"/>
        </w:rPr>
        <w:t>Azets</w:t>
      </w:r>
      <w:proofErr w:type="spellEnd"/>
      <w:r w:rsidR="00B0314A" w:rsidRPr="00B7011A">
        <w:rPr>
          <w:rFonts w:ascii="Arial" w:eastAsia="Times New Roman" w:hAnsi="Arial" w:cs="Arial"/>
          <w:color w:val="000000"/>
          <w:sz w:val="24"/>
          <w:szCs w:val="24"/>
        </w:rPr>
        <w:t xml:space="preserve"> Group, said:</w:t>
      </w:r>
      <w:r w:rsidR="00282E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22F7" w:rsidRPr="00B7011A">
        <w:rPr>
          <w:rFonts w:ascii="Arial" w:hAnsi="Arial" w:cs="Arial"/>
          <w:sz w:val="24"/>
          <w:szCs w:val="24"/>
        </w:rPr>
        <w:t xml:space="preserve">“I am delighted to announce this milestone in our growth story today. We have now combined the strength of our </w:t>
      </w:r>
      <w:r w:rsidR="00D722F7" w:rsidRPr="00B7011A">
        <w:rPr>
          <w:rFonts w:ascii="Arial" w:hAnsi="Arial" w:cs="Arial"/>
          <w:sz w:val="24"/>
          <w:szCs w:val="24"/>
        </w:rPr>
        <w:lastRenderedPageBreak/>
        <w:t>individual entities</w:t>
      </w:r>
      <w:r w:rsidR="009B239C" w:rsidRPr="00B7011A">
        <w:rPr>
          <w:rFonts w:ascii="Arial" w:hAnsi="Arial" w:cs="Arial"/>
          <w:sz w:val="24"/>
          <w:szCs w:val="24"/>
        </w:rPr>
        <w:t xml:space="preserve">, along with our UK heritage and our contemporary European name </w:t>
      </w:r>
      <w:r w:rsidR="002554D8" w:rsidRPr="00B7011A">
        <w:rPr>
          <w:rFonts w:ascii="Arial" w:hAnsi="Arial" w:cs="Arial"/>
          <w:sz w:val="24"/>
          <w:szCs w:val="24"/>
        </w:rPr>
        <w:t xml:space="preserve">across </w:t>
      </w:r>
      <w:r w:rsidR="00216D9B" w:rsidRPr="00B7011A">
        <w:rPr>
          <w:rFonts w:ascii="Arial" w:hAnsi="Arial" w:cs="Arial"/>
          <w:sz w:val="24"/>
          <w:szCs w:val="24"/>
        </w:rPr>
        <w:t>seven countries</w:t>
      </w:r>
      <w:r w:rsidR="009B239C" w:rsidRPr="00B7011A">
        <w:rPr>
          <w:rFonts w:ascii="Arial" w:hAnsi="Arial" w:cs="Arial"/>
          <w:sz w:val="24"/>
          <w:szCs w:val="24"/>
        </w:rPr>
        <w:t>. U</w:t>
      </w:r>
      <w:r w:rsidR="00D722F7" w:rsidRPr="00B7011A">
        <w:rPr>
          <w:rFonts w:ascii="Arial" w:hAnsi="Arial" w:cs="Arial"/>
          <w:sz w:val="24"/>
          <w:szCs w:val="24"/>
        </w:rPr>
        <w:t>nif</w:t>
      </w:r>
      <w:r w:rsidR="009B239C" w:rsidRPr="00B7011A">
        <w:rPr>
          <w:rFonts w:ascii="Arial" w:hAnsi="Arial" w:cs="Arial"/>
          <w:sz w:val="24"/>
          <w:szCs w:val="24"/>
        </w:rPr>
        <w:t xml:space="preserve">ying our brands was the next step in our Groups’ development, enabling </w:t>
      </w:r>
      <w:r w:rsidR="00D722F7" w:rsidRPr="00B7011A">
        <w:rPr>
          <w:rFonts w:ascii="Arial" w:hAnsi="Arial" w:cs="Arial"/>
          <w:sz w:val="24"/>
          <w:szCs w:val="24"/>
        </w:rPr>
        <w:t xml:space="preserve">our 6,500 people to deliver </w:t>
      </w:r>
      <w:r w:rsidR="00216D9B" w:rsidRPr="00B7011A">
        <w:rPr>
          <w:rFonts w:ascii="Arial" w:hAnsi="Arial" w:cs="Arial"/>
          <w:sz w:val="24"/>
          <w:szCs w:val="24"/>
        </w:rPr>
        <w:t xml:space="preserve">a service of </w:t>
      </w:r>
      <w:r w:rsidR="00D722F7" w:rsidRPr="00B7011A">
        <w:rPr>
          <w:rFonts w:ascii="Arial" w:hAnsi="Arial" w:cs="Arial"/>
          <w:sz w:val="24"/>
          <w:szCs w:val="24"/>
        </w:rPr>
        <w:t>outstanding professional quality.</w:t>
      </w:r>
    </w:p>
    <w:p w14:paraId="622B85A0" w14:textId="77777777" w:rsidR="00527DBC" w:rsidRPr="00B7011A" w:rsidRDefault="00527DBC" w:rsidP="00945D3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A8F16E" w14:textId="3A5E82A6" w:rsidR="00D722F7" w:rsidRPr="00B7011A" w:rsidRDefault="00D722F7" w:rsidP="00945D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sz w:val="24"/>
          <w:szCs w:val="24"/>
        </w:rPr>
        <w:t>This rebrand reflect</w:t>
      </w:r>
      <w:r w:rsidR="00352883" w:rsidRPr="00B7011A">
        <w:rPr>
          <w:rFonts w:ascii="Arial" w:hAnsi="Arial" w:cs="Arial"/>
          <w:sz w:val="24"/>
          <w:szCs w:val="24"/>
        </w:rPr>
        <w:t>s</w:t>
      </w:r>
      <w:r w:rsidRPr="00B7011A">
        <w:rPr>
          <w:rFonts w:ascii="Arial" w:hAnsi="Arial" w:cs="Arial"/>
          <w:sz w:val="24"/>
          <w:szCs w:val="24"/>
        </w:rPr>
        <w:t xml:space="preserve"> the vision we set ourselves to be smart, effective and efficient partners to our clients. </w:t>
      </w:r>
      <w:r w:rsidR="00B16AFA" w:rsidRPr="00B7011A">
        <w:rPr>
          <w:rFonts w:ascii="Arial" w:hAnsi="Arial" w:cs="Arial"/>
          <w:sz w:val="24"/>
          <w:szCs w:val="24"/>
        </w:rPr>
        <w:t>It allows us to demonstrate clearly who we are</w:t>
      </w:r>
      <w:r w:rsidR="00757740" w:rsidRPr="00B7011A">
        <w:rPr>
          <w:rFonts w:ascii="Arial" w:hAnsi="Arial" w:cs="Arial"/>
          <w:sz w:val="24"/>
          <w:szCs w:val="24"/>
        </w:rPr>
        <w:t xml:space="preserve"> and </w:t>
      </w:r>
      <w:r w:rsidR="00B31EA7" w:rsidRPr="00B7011A">
        <w:rPr>
          <w:rFonts w:ascii="Arial" w:hAnsi="Arial" w:cs="Arial"/>
          <w:sz w:val="24"/>
          <w:szCs w:val="24"/>
        </w:rPr>
        <w:t xml:space="preserve">to </w:t>
      </w:r>
      <w:r w:rsidRPr="00B7011A">
        <w:rPr>
          <w:rFonts w:ascii="Arial" w:hAnsi="Arial" w:cs="Arial"/>
          <w:sz w:val="24"/>
          <w:szCs w:val="24"/>
        </w:rPr>
        <w:t xml:space="preserve">deliver the benefits </w:t>
      </w:r>
      <w:r w:rsidR="00757740" w:rsidRPr="00B7011A">
        <w:rPr>
          <w:rFonts w:ascii="Arial" w:hAnsi="Arial" w:cs="Arial"/>
          <w:sz w:val="24"/>
          <w:szCs w:val="24"/>
        </w:rPr>
        <w:t>of scale, whil</w:t>
      </w:r>
      <w:r w:rsidR="00327CA4" w:rsidRPr="00B7011A">
        <w:rPr>
          <w:rFonts w:ascii="Arial" w:hAnsi="Arial" w:cs="Arial"/>
          <w:sz w:val="24"/>
          <w:szCs w:val="24"/>
        </w:rPr>
        <w:t xml:space="preserve">st </w:t>
      </w:r>
      <w:r w:rsidR="000F7BB7" w:rsidRPr="00B7011A">
        <w:rPr>
          <w:rFonts w:ascii="Arial" w:hAnsi="Arial" w:cs="Arial"/>
          <w:sz w:val="24"/>
          <w:szCs w:val="24"/>
        </w:rPr>
        <w:t xml:space="preserve">retaining </w:t>
      </w:r>
      <w:r w:rsidR="00590B9E" w:rsidRPr="00B7011A">
        <w:rPr>
          <w:rFonts w:ascii="Arial" w:hAnsi="Arial" w:cs="Arial"/>
          <w:sz w:val="24"/>
          <w:szCs w:val="24"/>
        </w:rPr>
        <w:t xml:space="preserve">our foundations </w:t>
      </w:r>
      <w:r w:rsidR="004C3BEA" w:rsidRPr="00B7011A">
        <w:rPr>
          <w:rFonts w:ascii="Arial" w:hAnsi="Arial" w:cs="Arial"/>
          <w:sz w:val="24"/>
          <w:szCs w:val="24"/>
        </w:rPr>
        <w:t>and what sets us apart</w:t>
      </w:r>
      <w:r w:rsidR="0022791B" w:rsidRPr="00B7011A">
        <w:rPr>
          <w:rFonts w:ascii="Arial" w:hAnsi="Arial" w:cs="Arial"/>
          <w:sz w:val="24"/>
          <w:szCs w:val="24"/>
        </w:rPr>
        <w:t xml:space="preserve">, the delivery of a </w:t>
      </w:r>
      <w:r w:rsidRPr="00B7011A">
        <w:rPr>
          <w:rFonts w:ascii="Arial" w:hAnsi="Arial" w:cs="Arial"/>
          <w:sz w:val="24"/>
          <w:szCs w:val="24"/>
        </w:rPr>
        <w:t xml:space="preserve">personalised and localised </w:t>
      </w:r>
      <w:r w:rsidR="007E6453" w:rsidRPr="00B7011A">
        <w:rPr>
          <w:rFonts w:ascii="Arial" w:hAnsi="Arial" w:cs="Arial"/>
          <w:sz w:val="24"/>
          <w:szCs w:val="24"/>
        </w:rPr>
        <w:t xml:space="preserve">service </w:t>
      </w:r>
      <w:r w:rsidRPr="00B7011A">
        <w:rPr>
          <w:rFonts w:ascii="Arial" w:hAnsi="Arial" w:cs="Arial"/>
          <w:sz w:val="24"/>
          <w:szCs w:val="24"/>
        </w:rPr>
        <w:t xml:space="preserve"> through our dynamic and collaborative teams – it’s a win for </w:t>
      </w:r>
      <w:r w:rsidR="005B73E4" w:rsidRPr="00B7011A">
        <w:rPr>
          <w:rFonts w:ascii="Arial" w:hAnsi="Arial" w:cs="Arial"/>
          <w:sz w:val="24"/>
          <w:szCs w:val="24"/>
        </w:rPr>
        <w:t xml:space="preserve">our </w:t>
      </w:r>
      <w:r w:rsidR="000725A1" w:rsidRPr="00B7011A">
        <w:rPr>
          <w:rFonts w:ascii="Arial" w:hAnsi="Arial" w:cs="Arial"/>
          <w:sz w:val="24"/>
          <w:szCs w:val="24"/>
        </w:rPr>
        <w:t xml:space="preserve">120,000 </w:t>
      </w:r>
      <w:r w:rsidR="005B73E4" w:rsidRPr="00B7011A">
        <w:rPr>
          <w:rFonts w:ascii="Arial" w:hAnsi="Arial" w:cs="Arial"/>
          <w:sz w:val="24"/>
          <w:szCs w:val="24"/>
        </w:rPr>
        <w:t xml:space="preserve">clients and for </w:t>
      </w:r>
      <w:r w:rsidRPr="00B7011A">
        <w:rPr>
          <w:rFonts w:ascii="Arial" w:hAnsi="Arial" w:cs="Arial"/>
          <w:sz w:val="24"/>
          <w:szCs w:val="24"/>
        </w:rPr>
        <w:t>us</w:t>
      </w:r>
      <w:r w:rsidR="005B73E4" w:rsidRPr="00B7011A">
        <w:rPr>
          <w:rFonts w:ascii="Arial" w:hAnsi="Arial" w:cs="Arial"/>
          <w:sz w:val="24"/>
          <w:szCs w:val="24"/>
        </w:rPr>
        <w:t>.</w:t>
      </w:r>
      <w:r w:rsidRPr="00B7011A">
        <w:rPr>
          <w:rFonts w:ascii="Arial" w:hAnsi="Arial" w:cs="Arial"/>
          <w:sz w:val="24"/>
          <w:szCs w:val="24"/>
        </w:rPr>
        <w:t xml:space="preserve">” </w:t>
      </w:r>
    </w:p>
    <w:p w14:paraId="20F9CB66" w14:textId="77777777" w:rsidR="00527DBC" w:rsidRPr="00B7011A" w:rsidRDefault="00527DBC" w:rsidP="00A110AC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9FCE718" w14:textId="2EC41B99" w:rsidR="007E20DE" w:rsidRPr="00B7011A" w:rsidRDefault="009B239C" w:rsidP="001D748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sz w:val="24"/>
          <w:szCs w:val="24"/>
        </w:rPr>
        <w:t>E</w:t>
      </w:r>
      <w:r w:rsidR="001D7488" w:rsidRPr="00B7011A">
        <w:rPr>
          <w:rFonts w:ascii="Arial" w:hAnsi="Arial" w:cs="Arial"/>
          <w:sz w:val="24"/>
          <w:szCs w:val="24"/>
        </w:rPr>
        <w:t>NDS-</w:t>
      </w:r>
    </w:p>
    <w:p w14:paraId="2C515883" w14:textId="77777777" w:rsidR="007E20DE" w:rsidRPr="00B7011A" w:rsidRDefault="007E20DE" w:rsidP="00AC13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7BF87D" w14:textId="082957AD" w:rsidR="00260F02" w:rsidRPr="00B7011A" w:rsidRDefault="00260F02" w:rsidP="00260F02">
      <w:pPr>
        <w:spacing w:after="60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b/>
          <w:bCs/>
          <w:sz w:val="24"/>
          <w:szCs w:val="24"/>
        </w:rPr>
        <w:t>Enquiries</w:t>
      </w:r>
      <w:r w:rsidR="00282E2F">
        <w:rPr>
          <w:rFonts w:ascii="Arial" w:hAnsi="Arial" w:cs="Arial"/>
          <w:b/>
          <w:bCs/>
          <w:sz w:val="24"/>
          <w:szCs w:val="24"/>
        </w:rPr>
        <w:t>:</w:t>
      </w:r>
    </w:p>
    <w:p w14:paraId="6CF8C7FF" w14:textId="77777777" w:rsidR="00260F02" w:rsidRPr="00B7011A" w:rsidRDefault="00260F02" w:rsidP="00260F02">
      <w:pPr>
        <w:spacing w:after="60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b/>
          <w:bCs/>
          <w:sz w:val="24"/>
          <w:szCs w:val="24"/>
        </w:rPr>
        <w:t> </w:t>
      </w:r>
    </w:p>
    <w:p w14:paraId="1F1D73C1" w14:textId="110072F9" w:rsidR="00260F02" w:rsidRPr="00B7011A" w:rsidRDefault="006B731D" w:rsidP="00260F02">
      <w:pPr>
        <w:spacing w:after="60"/>
        <w:ind w:firstLine="284"/>
        <w:rPr>
          <w:rFonts w:ascii="Arial" w:hAnsi="Arial" w:cs="Arial"/>
          <w:sz w:val="24"/>
          <w:szCs w:val="24"/>
        </w:rPr>
      </w:pPr>
      <w:proofErr w:type="spellStart"/>
      <w:r w:rsidRPr="00B7011A">
        <w:rPr>
          <w:rFonts w:ascii="Arial" w:hAnsi="Arial" w:cs="Arial"/>
          <w:b/>
          <w:bCs/>
          <w:sz w:val="24"/>
          <w:szCs w:val="24"/>
        </w:rPr>
        <w:t>Azets</w:t>
      </w:r>
      <w:proofErr w:type="spellEnd"/>
      <w:r w:rsidRPr="00B7011A">
        <w:rPr>
          <w:rFonts w:ascii="Arial" w:hAnsi="Arial" w:cs="Arial"/>
          <w:b/>
          <w:bCs/>
          <w:sz w:val="24"/>
          <w:szCs w:val="24"/>
        </w:rPr>
        <w:t xml:space="preserve"> Group</w:t>
      </w:r>
      <w:r w:rsidR="00260F02" w:rsidRPr="00B7011A">
        <w:rPr>
          <w:rFonts w:ascii="Arial" w:hAnsi="Arial" w:cs="Arial"/>
          <w:b/>
          <w:bCs/>
          <w:sz w:val="24"/>
          <w:szCs w:val="24"/>
        </w:rPr>
        <w:t xml:space="preserve">              </w:t>
      </w:r>
    </w:p>
    <w:p w14:paraId="47EE7F2A" w14:textId="673610F4" w:rsidR="00260F02" w:rsidRPr="00B7011A" w:rsidRDefault="006B731D" w:rsidP="00260F02">
      <w:pPr>
        <w:spacing w:after="60"/>
        <w:ind w:firstLine="284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sz w:val="24"/>
          <w:szCs w:val="24"/>
        </w:rPr>
        <w:t>[</w:t>
      </w:r>
      <w:r w:rsidR="009B239C" w:rsidRPr="00B7011A">
        <w:rPr>
          <w:rFonts w:ascii="Arial" w:hAnsi="Arial" w:cs="Arial"/>
          <w:sz w:val="24"/>
          <w:szCs w:val="24"/>
        </w:rPr>
        <w:t>Briege Kearney</w:t>
      </w:r>
      <w:r w:rsidRPr="00B7011A">
        <w:rPr>
          <w:rFonts w:ascii="Arial" w:hAnsi="Arial" w:cs="Arial"/>
          <w:sz w:val="24"/>
          <w:szCs w:val="24"/>
        </w:rPr>
        <w:t xml:space="preserve">] </w:t>
      </w:r>
      <w:r w:rsidRPr="00B7011A">
        <w:rPr>
          <w:rFonts w:ascii="Arial" w:hAnsi="Arial" w:cs="Arial"/>
          <w:sz w:val="24"/>
          <w:szCs w:val="24"/>
        </w:rPr>
        <w:tab/>
      </w:r>
      <w:r w:rsidRPr="00B7011A">
        <w:rPr>
          <w:rFonts w:ascii="Arial" w:hAnsi="Arial" w:cs="Arial"/>
          <w:sz w:val="24"/>
          <w:szCs w:val="24"/>
        </w:rPr>
        <w:tab/>
      </w:r>
      <w:r w:rsidR="00260F02" w:rsidRPr="00B7011A">
        <w:rPr>
          <w:rFonts w:ascii="Arial" w:hAnsi="Arial" w:cs="Arial"/>
          <w:sz w:val="24"/>
          <w:szCs w:val="24"/>
        </w:rPr>
        <w:t xml:space="preserve">Tel: </w:t>
      </w:r>
      <w:r w:rsidRPr="00B7011A">
        <w:rPr>
          <w:rFonts w:ascii="Arial" w:hAnsi="Arial" w:cs="Arial"/>
          <w:sz w:val="24"/>
          <w:szCs w:val="24"/>
        </w:rPr>
        <w:t>[</w:t>
      </w:r>
      <w:r w:rsidR="009B239C" w:rsidRPr="00B7011A">
        <w:rPr>
          <w:rFonts w:ascii="Arial" w:hAnsi="Arial" w:cs="Arial"/>
          <w:sz w:val="24"/>
          <w:szCs w:val="24"/>
        </w:rPr>
        <w:t>07734037308</w:t>
      </w:r>
      <w:r w:rsidRPr="00B7011A">
        <w:rPr>
          <w:rFonts w:ascii="Arial" w:hAnsi="Arial" w:cs="Arial"/>
          <w:sz w:val="24"/>
          <w:szCs w:val="24"/>
        </w:rPr>
        <w:t>]</w:t>
      </w:r>
    </w:p>
    <w:p w14:paraId="2391561C" w14:textId="77777777" w:rsidR="00260F02" w:rsidRPr="00B7011A" w:rsidRDefault="00260F02" w:rsidP="00260F02">
      <w:pPr>
        <w:spacing w:after="60"/>
        <w:ind w:firstLine="284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b/>
          <w:bCs/>
          <w:sz w:val="24"/>
          <w:szCs w:val="24"/>
        </w:rPr>
        <w:t> </w:t>
      </w:r>
    </w:p>
    <w:p w14:paraId="19A14093" w14:textId="77777777" w:rsidR="00260F02" w:rsidRPr="00B7011A" w:rsidRDefault="00260F02" w:rsidP="00260F02">
      <w:pPr>
        <w:spacing w:after="60"/>
        <w:ind w:firstLine="284"/>
        <w:rPr>
          <w:rFonts w:ascii="Arial" w:hAnsi="Arial" w:cs="Arial"/>
          <w:sz w:val="24"/>
          <w:szCs w:val="24"/>
        </w:rPr>
      </w:pPr>
      <w:proofErr w:type="spellStart"/>
      <w:r w:rsidRPr="00B7011A">
        <w:rPr>
          <w:rFonts w:ascii="Arial" w:hAnsi="Arial" w:cs="Arial"/>
          <w:b/>
          <w:bCs/>
          <w:sz w:val="24"/>
          <w:szCs w:val="24"/>
        </w:rPr>
        <w:t>Celicourt</w:t>
      </w:r>
      <w:proofErr w:type="spellEnd"/>
      <w:r w:rsidRPr="00B7011A">
        <w:rPr>
          <w:rFonts w:ascii="Arial" w:hAnsi="Arial" w:cs="Arial"/>
          <w:b/>
          <w:bCs/>
          <w:sz w:val="24"/>
          <w:szCs w:val="24"/>
        </w:rPr>
        <w:t xml:space="preserve"> Communications</w:t>
      </w:r>
    </w:p>
    <w:p w14:paraId="5A36F70E" w14:textId="77777777" w:rsidR="00260F02" w:rsidRPr="00B7011A" w:rsidRDefault="00260F02" w:rsidP="00260F02">
      <w:pPr>
        <w:spacing w:after="60"/>
        <w:ind w:firstLine="284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sz w:val="24"/>
          <w:szCs w:val="24"/>
        </w:rPr>
        <w:t>Mark Antelme</w:t>
      </w:r>
    </w:p>
    <w:p w14:paraId="7657E1F0" w14:textId="77777777" w:rsidR="006B731D" w:rsidRPr="00B7011A" w:rsidRDefault="006B731D" w:rsidP="00260F02">
      <w:pPr>
        <w:spacing w:after="60"/>
        <w:ind w:firstLine="284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sz w:val="24"/>
          <w:szCs w:val="24"/>
        </w:rPr>
        <w:t>Philip Dennis</w:t>
      </w:r>
    </w:p>
    <w:p w14:paraId="09B0C202" w14:textId="076F7C78" w:rsidR="00260F02" w:rsidRPr="00B7011A" w:rsidRDefault="00414D84" w:rsidP="00260F02">
      <w:pPr>
        <w:spacing w:after="60"/>
        <w:ind w:firstLine="284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sz w:val="24"/>
          <w:szCs w:val="24"/>
        </w:rPr>
        <w:t xml:space="preserve">Ollie Mills </w:t>
      </w:r>
      <w:r w:rsidRPr="00B7011A">
        <w:rPr>
          <w:rFonts w:ascii="Arial" w:hAnsi="Arial" w:cs="Arial"/>
          <w:sz w:val="24"/>
          <w:szCs w:val="24"/>
        </w:rPr>
        <w:tab/>
      </w:r>
      <w:r w:rsidR="00260F02" w:rsidRPr="00B7011A">
        <w:rPr>
          <w:rFonts w:ascii="Arial" w:hAnsi="Arial" w:cs="Arial"/>
          <w:sz w:val="24"/>
          <w:szCs w:val="24"/>
        </w:rPr>
        <w:t>              Tel: +44 (0) 207 520 9263</w:t>
      </w:r>
    </w:p>
    <w:p w14:paraId="5D0F8C1C" w14:textId="77777777" w:rsidR="00260F02" w:rsidRPr="00B7011A" w:rsidRDefault="00260F02" w:rsidP="00260F02">
      <w:pPr>
        <w:spacing w:after="60"/>
        <w:rPr>
          <w:rFonts w:ascii="Arial" w:hAnsi="Arial" w:cs="Arial"/>
          <w:sz w:val="24"/>
          <w:szCs w:val="24"/>
        </w:rPr>
      </w:pPr>
      <w:r w:rsidRPr="00B7011A">
        <w:rPr>
          <w:rFonts w:ascii="Arial" w:hAnsi="Arial" w:cs="Arial"/>
          <w:sz w:val="24"/>
          <w:szCs w:val="24"/>
        </w:rPr>
        <w:t> </w:t>
      </w:r>
    </w:p>
    <w:p w14:paraId="74DEA86B" w14:textId="5A1A1D00" w:rsidR="009B239C" w:rsidRPr="00B7011A" w:rsidRDefault="000634EE" w:rsidP="00B7011A">
      <w:pPr>
        <w:spacing w:before="60" w:after="60" w:line="276" w:lineRule="auto"/>
        <w:rPr>
          <w:rFonts w:ascii="Arial" w:hAnsi="Arial" w:cs="Arial"/>
          <w:b/>
          <w:bCs/>
          <w:sz w:val="24"/>
          <w:szCs w:val="24"/>
        </w:rPr>
      </w:pPr>
      <w:r w:rsidRPr="00B7011A">
        <w:rPr>
          <w:rFonts w:ascii="Arial" w:hAnsi="Arial" w:cs="Arial"/>
          <w:b/>
          <w:bCs/>
          <w:sz w:val="24"/>
          <w:szCs w:val="24"/>
        </w:rPr>
        <w:t>Notes to Editors:</w:t>
      </w:r>
    </w:p>
    <w:p w14:paraId="743F083E" w14:textId="14F3D35E" w:rsidR="00B7011A" w:rsidRDefault="009B239C" w:rsidP="00282E2F">
      <w:p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011A">
        <w:rPr>
          <w:rFonts w:ascii="Arial" w:hAnsi="Arial" w:cs="Arial"/>
          <w:sz w:val="24"/>
          <w:szCs w:val="24"/>
        </w:rPr>
        <w:t>Azets</w:t>
      </w:r>
      <w:proofErr w:type="spellEnd"/>
      <w:r w:rsidRPr="00B7011A">
        <w:rPr>
          <w:rFonts w:ascii="Arial" w:hAnsi="Arial" w:cs="Arial"/>
          <w:sz w:val="24"/>
          <w:szCs w:val="24"/>
        </w:rPr>
        <w:t xml:space="preserve"> is an international accounting, tax, audit, advisory and business services </w:t>
      </w:r>
      <w:r w:rsidR="004619A4" w:rsidRPr="00B7011A">
        <w:rPr>
          <w:rFonts w:ascii="Arial" w:hAnsi="Arial" w:cs="Arial"/>
          <w:sz w:val="24"/>
          <w:szCs w:val="24"/>
        </w:rPr>
        <w:t>group</w:t>
      </w:r>
      <w:r w:rsidR="00296A3C" w:rsidRPr="00B7011A">
        <w:rPr>
          <w:rFonts w:ascii="Arial" w:hAnsi="Arial" w:cs="Arial"/>
          <w:sz w:val="24"/>
          <w:szCs w:val="24"/>
        </w:rPr>
        <w:t xml:space="preserve">, with </w:t>
      </w:r>
      <w:r w:rsidR="00363BFE">
        <w:rPr>
          <w:rFonts w:ascii="Arial" w:hAnsi="Arial" w:cs="Arial"/>
          <w:sz w:val="24"/>
          <w:szCs w:val="24"/>
        </w:rPr>
        <w:t>160+</w:t>
      </w:r>
      <w:r w:rsidR="00296A3C" w:rsidRPr="00B7011A">
        <w:rPr>
          <w:rFonts w:ascii="Arial" w:hAnsi="Arial" w:cs="Arial"/>
          <w:sz w:val="24"/>
          <w:szCs w:val="24"/>
        </w:rPr>
        <w:t xml:space="preserve"> offices across </w:t>
      </w:r>
      <w:r w:rsidR="00E92A65" w:rsidRPr="00B7011A">
        <w:rPr>
          <w:rFonts w:ascii="Arial" w:hAnsi="Arial" w:cs="Arial"/>
          <w:sz w:val="24"/>
          <w:szCs w:val="24"/>
        </w:rPr>
        <w:t>the UK and Europe</w:t>
      </w:r>
      <w:r w:rsidR="00505829">
        <w:rPr>
          <w:rFonts w:ascii="Arial" w:hAnsi="Arial" w:cs="Arial"/>
          <w:sz w:val="24"/>
          <w:szCs w:val="24"/>
        </w:rPr>
        <w:t>,</w:t>
      </w:r>
      <w:r w:rsidR="00B37F41">
        <w:rPr>
          <w:rFonts w:ascii="Arial" w:hAnsi="Arial" w:cs="Arial"/>
          <w:sz w:val="24"/>
          <w:szCs w:val="24"/>
        </w:rPr>
        <w:t xml:space="preserve"> </w:t>
      </w:r>
      <w:r w:rsidR="00F84E05">
        <w:rPr>
          <w:rFonts w:ascii="Arial" w:hAnsi="Arial" w:cs="Arial"/>
          <w:sz w:val="24"/>
          <w:szCs w:val="24"/>
        </w:rPr>
        <w:t xml:space="preserve">over </w:t>
      </w:r>
      <w:r w:rsidR="00E92A65" w:rsidRPr="00B7011A">
        <w:rPr>
          <w:rFonts w:ascii="Arial" w:hAnsi="Arial" w:cs="Arial"/>
          <w:sz w:val="24"/>
          <w:szCs w:val="24"/>
        </w:rPr>
        <w:t xml:space="preserve">6,500 </w:t>
      </w:r>
      <w:r w:rsidR="00505829">
        <w:rPr>
          <w:rFonts w:ascii="Arial" w:hAnsi="Arial" w:cs="Arial"/>
          <w:sz w:val="24"/>
          <w:szCs w:val="24"/>
        </w:rPr>
        <w:t xml:space="preserve">employees and </w:t>
      </w:r>
      <w:r w:rsidR="00633CC4">
        <w:rPr>
          <w:rFonts w:ascii="Arial" w:hAnsi="Arial" w:cs="Arial"/>
          <w:sz w:val="24"/>
          <w:szCs w:val="24"/>
        </w:rPr>
        <w:t>600 Partners</w:t>
      </w:r>
      <w:r w:rsidR="00A04ABF">
        <w:rPr>
          <w:rFonts w:ascii="Arial" w:hAnsi="Arial" w:cs="Arial"/>
          <w:sz w:val="24"/>
          <w:szCs w:val="24"/>
        </w:rPr>
        <w:t xml:space="preserve"> with a T/O of £500m+</w:t>
      </w:r>
      <w:r w:rsidR="00E92A65" w:rsidRPr="00B7011A">
        <w:rPr>
          <w:rFonts w:ascii="Arial" w:hAnsi="Arial" w:cs="Arial"/>
          <w:sz w:val="24"/>
          <w:szCs w:val="24"/>
        </w:rPr>
        <w:t xml:space="preserve">. </w:t>
      </w:r>
      <w:r w:rsidR="00613532">
        <w:rPr>
          <w:rFonts w:ascii="Arial" w:hAnsi="Arial" w:cs="Arial"/>
          <w:sz w:val="24"/>
          <w:szCs w:val="24"/>
        </w:rPr>
        <w:t xml:space="preserve">With the largest </w:t>
      </w:r>
      <w:r w:rsidR="003718F6" w:rsidRPr="00B7011A">
        <w:rPr>
          <w:rFonts w:ascii="Arial" w:hAnsi="Arial" w:cs="Arial"/>
          <w:sz w:val="24"/>
          <w:szCs w:val="24"/>
        </w:rPr>
        <w:t>U</w:t>
      </w:r>
      <w:r w:rsidR="00537A8E" w:rsidRPr="00B7011A">
        <w:rPr>
          <w:rFonts w:ascii="Arial" w:hAnsi="Arial" w:cs="Arial"/>
          <w:sz w:val="24"/>
          <w:szCs w:val="24"/>
        </w:rPr>
        <w:t>K</w:t>
      </w:r>
      <w:r w:rsidR="003718F6" w:rsidRPr="00B7011A">
        <w:rPr>
          <w:rFonts w:ascii="Arial" w:hAnsi="Arial" w:cs="Arial"/>
          <w:sz w:val="24"/>
          <w:szCs w:val="24"/>
        </w:rPr>
        <w:t xml:space="preserve"> network of </w:t>
      </w:r>
      <w:r w:rsidR="00314713" w:rsidRPr="005B73E4">
        <w:rPr>
          <w:rFonts w:ascii="Arial" w:hAnsi="Arial" w:cs="Arial"/>
          <w:sz w:val="24"/>
          <w:szCs w:val="24"/>
        </w:rPr>
        <w:t>local offices</w:t>
      </w:r>
      <w:r w:rsidR="0031471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4713">
        <w:rPr>
          <w:rFonts w:ascii="Arial" w:hAnsi="Arial" w:cs="Arial"/>
          <w:sz w:val="24"/>
          <w:szCs w:val="24"/>
        </w:rPr>
        <w:t>Azets</w:t>
      </w:r>
      <w:proofErr w:type="spellEnd"/>
      <w:r w:rsidR="00314713">
        <w:rPr>
          <w:rFonts w:ascii="Arial" w:hAnsi="Arial" w:cs="Arial"/>
          <w:sz w:val="24"/>
          <w:szCs w:val="24"/>
        </w:rPr>
        <w:t xml:space="preserve"> </w:t>
      </w:r>
      <w:r w:rsidR="00DF6478">
        <w:rPr>
          <w:rFonts w:ascii="Arial" w:hAnsi="Arial" w:cs="Arial"/>
          <w:sz w:val="24"/>
          <w:szCs w:val="24"/>
        </w:rPr>
        <w:t>client service is based on delivering a highly personalised experience</w:t>
      </w:r>
      <w:r w:rsidR="00DE1353">
        <w:rPr>
          <w:rFonts w:ascii="Arial" w:hAnsi="Arial" w:cs="Arial"/>
          <w:sz w:val="24"/>
          <w:szCs w:val="24"/>
        </w:rPr>
        <w:t>, serving business and individuals</w:t>
      </w:r>
      <w:r w:rsidR="00DE1353" w:rsidRPr="005B73E4">
        <w:rPr>
          <w:rFonts w:ascii="Arial" w:hAnsi="Arial" w:cs="Arial"/>
          <w:sz w:val="24"/>
          <w:szCs w:val="24"/>
        </w:rPr>
        <w:t xml:space="preserve"> digitally and in person</w:t>
      </w:r>
      <w:r w:rsidR="00064912">
        <w:rPr>
          <w:rFonts w:ascii="Arial" w:hAnsi="Arial" w:cs="Arial"/>
          <w:sz w:val="24"/>
          <w:szCs w:val="24"/>
        </w:rPr>
        <w:t xml:space="preserve">. </w:t>
      </w:r>
      <w:r w:rsidR="00282E2F">
        <w:rPr>
          <w:rFonts w:ascii="Arial" w:hAnsi="Arial" w:cs="Arial"/>
          <w:sz w:val="24"/>
          <w:szCs w:val="24"/>
        </w:rPr>
        <w:t xml:space="preserve">The </w:t>
      </w:r>
      <w:r w:rsidR="001E6AD5" w:rsidRPr="005B73E4">
        <w:rPr>
          <w:rFonts w:ascii="Arial" w:hAnsi="Arial" w:cs="Arial"/>
          <w:sz w:val="24"/>
          <w:szCs w:val="24"/>
        </w:rPr>
        <w:t>Group’s leading proprietary digital workplace technology “CoZone”</w:t>
      </w:r>
      <w:r w:rsidR="00527D6F" w:rsidRPr="00B7011A">
        <w:rPr>
          <w:rFonts w:ascii="Arial" w:hAnsi="Arial" w:cs="Arial"/>
          <w:sz w:val="24"/>
          <w:szCs w:val="24"/>
        </w:rPr>
        <w:t xml:space="preserve">, </w:t>
      </w:r>
      <w:r w:rsidR="00F5341E" w:rsidRPr="00B7011A">
        <w:rPr>
          <w:rFonts w:ascii="Arial" w:hAnsi="Arial" w:cs="Arial"/>
          <w:sz w:val="24"/>
          <w:szCs w:val="24"/>
        </w:rPr>
        <w:t xml:space="preserve">is a </w:t>
      </w:r>
      <w:r w:rsidR="00D16E89" w:rsidRPr="00B7011A">
        <w:rPr>
          <w:rFonts w:ascii="Arial" w:hAnsi="Arial" w:cs="Arial"/>
          <w:sz w:val="24"/>
          <w:szCs w:val="24"/>
        </w:rPr>
        <w:t xml:space="preserve">unique, cloud-based portal, </w:t>
      </w:r>
      <w:r w:rsidR="000E5E99">
        <w:rPr>
          <w:rFonts w:ascii="Arial" w:hAnsi="Arial" w:cs="Arial"/>
          <w:sz w:val="24"/>
          <w:szCs w:val="24"/>
        </w:rPr>
        <w:t xml:space="preserve">giving </w:t>
      </w:r>
      <w:r w:rsidR="00234EAB" w:rsidRPr="00B7011A">
        <w:rPr>
          <w:rFonts w:ascii="Arial" w:hAnsi="Arial" w:cs="Arial"/>
          <w:sz w:val="24"/>
          <w:szCs w:val="24"/>
        </w:rPr>
        <w:t>client</w:t>
      </w:r>
      <w:r w:rsidR="00AE3B16">
        <w:rPr>
          <w:rFonts w:ascii="Arial" w:hAnsi="Arial" w:cs="Arial"/>
          <w:sz w:val="24"/>
          <w:szCs w:val="24"/>
        </w:rPr>
        <w:t>s</w:t>
      </w:r>
      <w:r w:rsidR="00234EAB" w:rsidRPr="00B7011A">
        <w:rPr>
          <w:rFonts w:ascii="Arial" w:hAnsi="Arial" w:cs="Arial"/>
          <w:sz w:val="24"/>
          <w:szCs w:val="24"/>
        </w:rPr>
        <w:t xml:space="preserve"> instant </w:t>
      </w:r>
      <w:r w:rsidR="00A45275" w:rsidRPr="00B7011A">
        <w:rPr>
          <w:rFonts w:ascii="Arial" w:hAnsi="Arial" w:cs="Arial"/>
          <w:sz w:val="24"/>
          <w:szCs w:val="24"/>
        </w:rPr>
        <w:t>access</w:t>
      </w:r>
      <w:r w:rsidR="00234EAB" w:rsidRPr="00B7011A">
        <w:rPr>
          <w:rFonts w:ascii="Arial" w:hAnsi="Arial" w:cs="Arial"/>
          <w:sz w:val="24"/>
          <w:szCs w:val="24"/>
        </w:rPr>
        <w:t xml:space="preserve"> to </w:t>
      </w:r>
      <w:r w:rsidR="00A45275" w:rsidRPr="00B7011A">
        <w:rPr>
          <w:rFonts w:ascii="Arial" w:hAnsi="Arial" w:cs="Arial"/>
          <w:sz w:val="24"/>
          <w:szCs w:val="24"/>
        </w:rPr>
        <w:t>information about their business to help them evolve, grow and prosper</w:t>
      </w:r>
      <w:r w:rsidR="00D41DD9" w:rsidRPr="00B7011A">
        <w:rPr>
          <w:rFonts w:ascii="Arial" w:hAnsi="Arial" w:cs="Arial"/>
          <w:sz w:val="24"/>
          <w:szCs w:val="24"/>
        </w:rPr>
        <w:t>. It simplifies</w:t>
      </w:r>
      <w:r w:rsidR="00A45275" w:rsidRPr="00B7011A">
        <w:rPr>
          <w:rFonts w:ascii="Arial" w:hAnsi="Arial" w:cs="Arial"/>
          <w:sz w:val="24"/>
          <w:szCs w:val="24"/>
        </w:rPr>
        <w:t xml:space="preserve"> </w:t>
      </w:r>
      <w:r w:rsidR="00D41DD9" w:rsidRPr="00B7011A">
        <w:rPr>
          <w:rFonts w:ascii="Arial" w:hAnsi="Arial" w:cs="Arial"/>
          <w:sz w:val="24"/>
          <w:szCs w:val="24"/>
        </w:rPr>
        <w:t>workflow</w:t>
      </w:r>
      <w:r w:rsidR="00AF3071">
        <w:rPr>
          <w:rFonts w:ascii="Arial" w:hAnsi="Arial" w:cs="Arial"/>
          <w:sz w:val="24"/>
          <w:szCs w:val="24"/>
        </w:rPr>
        <w:t>s</w:t>
      </w:r>
      <w:r w:rsidR="00D41DD9" w:rsidRPr="00B7011A">
        <w:rPr>
          <w:rFonts w:ascii="Arial" w:hAnsi="Arial" w:cs="Arial"/>
          <w:sz w:val="24"/>
          <w:szCs w:val="24"/>
        </w:rPr>
        <w:t>, increases operational productivit</w:t>
      </w:r>
      <w:r w:rsidR="00282E2F">
        <w:rPr>
          <w:rFonts w:ascii="Arial" w:hAnsi="Arial" w:cs="Arial"/>
          <w:sz w:val="24"/>
          <w:szCs w:val="24"/>
        </w:rPr>
        <w:t>y</w:t>
      </w:r>
      <w:r w:rsidR="00D41DD9" w:rsidRPr="00B7011A">
        <w:rPr>
          <w:rFonts w:ascii="Arial" w:hAnsi="Arial" w:cs="Arial"/>
          <w:sz w:val="24"/>
          <w:szCs w:val="24"/>
        </w:rPr>
        <w:t xml:space="preserve"> </w:t>
      </w:r>
      <w:r w:rsidR="005E491E" w:rsidRPr="00B7011A">
        <w:rPr>
          <w:rFonts w:ascii="Arial" w:hAnsi="Arial" w:cs="Arial"/>
          <w:sz w:val="24"/>
          <w:szCs w:val="24"/>
        </w:rPr>
        <w:t>and enables a more productive client relationship</w:t>
      </w:r>
      <w:r w:rsidR="00AF3071">
        <w:rPr>
          <w:rFonts w:ascii="Arial" w:hAnsi="Arial" w:cs="Arial"/>
          <w:sz w:val="24"/>
          <w:szCs w:val="24"/>
        </w:rPr>
        <w:t>.</w:t>
      </w:r>
      <w:r w:rsidR="005E491E" w:rsidRPr="00B7011A">
        <w:rPr>
          <w:rFonts w:ascii="Arial" w:hAnsi="Arial" w:cs="Arial"/>
          <w:sz w:val="24"/>
          <w:szCs w:val="24"/>
        </w:rPr>
        <w:t xml:space="preserve"> </w:t>
      </w:r>
      <w:r w:rsidR="00E506A7">
        <w:rPr>
          <w:rFonts w:ascii="Arial" w:hAnsi="Arial" w:cs="Arial"/>
          <w:sz w:val="24"/>
          <w:szCs w:val="24"/>
        </w:rPr>
        <w:t xml:space="preserve">Across </w:t>
      </w:r>
      <w:r w:rsidR="00D168C3">
        <w:rPr>
          <w:rFonts w:ascii="Arial" w:hAnsi="Arial" w:cs="Arial"/>
          <w:sz w:val="24"/>
          <w:szCs w:val="24"/>
        </w:rPr>
        <w:t xml:space="preserve">its network of offices, </w:t>
      </w:r>
      <w:proofErr w:type="spellStart"/>
      <w:r w:rsidR="00E506A7">
        <w:rPr>
          <w:rFonts w:ascii="Arial" w:hAnsi="Arial" w:cs="Arial"/>
          <w:sz w:val="24"/>
          <w:szCs w:val="24"/>
        </w:rPr>
        <w:t>Azets</w:t>
      </w:r>
      <w:proofErr w:type="spellEnd"/>
      <w:r w:rsidR="00E506A7">
        <w:rPr>
          <w:rFonts w:ascii="Arial" w:hAnsi="Arial" w:cs="Arial"/>
          <w:sz w:val="24"/>
          <w:szCs w:val="24"/>
        </w:rPr>
        <w:t xml:space="preserve"> </w:t>
      </w:r>
      <w:r w:rsidR="00D168C3">
        <w:rPr>
          <w:rFonts w:ascii="Arial" w:hAnsi="Arial" w:cs="Arial"/>
          <w:sz w:val="24"/>
          <w:szCs w:val="24"/>
        </w:rPr>
        <w:t xml:space="preserve">supports c.120,000 clients across the UK and Europe. Clients </w:t>
      </w:r>
      <w:r w:rsidR="001F7A19">
        <w:rPr>
          <w:rFonts w:ascii="Arial" w:hAnsi="Arial" w:cs="Arial"/>
          <w:sz w:val="24"/>
          <w:szCs w:val="24"/>
        </w:rPr>
        <w:t xml:space="preserve">include </w:t>
      </w:r>
      <w:r w:rsidR="001A1652" w:rsidRPr="00B7011A">
        <w:rPr>
          <w:rFonts w:ascii="Arial" w:hAnsi="Arial" w:cs="Arial"/>
          <w:sz w:val="24"/>
          <w:szCs w:val="24"/>
        </w:rPr>
        <w:t>enterprises, SMEs, large scale business</w:t>
      </w:r>
      <w:r w:rsidR="00424A64">
        <w:rPr>
          <w:rFonts w:ascii="Arial" w:hAnsi="Arial" w:cs="Arial"/>
          <w:sz w:val="24"/>
          <w:szCs w:val="24"/>
        </w:rPr>
        <w:t>, the public sector</w:t>
      </w:r>
      <w:r w:rsidR="001A1652" w:rsidRPr="00B7011A">
        <w:rPr>
          <w:rFonts w:ascii="Arial" w:hAnsi="Arial" w:cs="Arial"/>
          <w:sz w:val="24"/>
          <w:szCs w:val="24"/>
        </w:rPr>
        <w:t xml:space="preserve"> and private clients</w:t>
      </w:r>
      <w:r w:rsidR="001A1652">
        <w:rPr>
          <w:rFonts w:ascii="Arial" w:hAnsi="Arial" w:cs="Arial"/>
          <w:sz w:val="24"/>
          <w:szCs w:val="24"/>
        </w:rPr>
        <w:t>.</w:t>
      </w:r>
    </w:p>
    <w:p w14:paraId="14B8F709" w14:textId="51813E0A" w:rsidR="00B7011A" w:rsidRDefault="00B7011A" w:rsidP="00B7011A">
      <w:pPr>
        <w:pStyle w:val="xxxxxmsonormal"/>
        <w:spacing w:before="0" w:beforeAutospacing="0" w:after="0" w:afterAutospacing="0"/>
      </w:pPr>
    </w:p>
    <w:p w14:paraId="5DB32FE5" w14:textId="77777777" w:rsidR="009B239C" w:rsidRPr="00B7011A" w:rsidRDefault="009B239C" w:rsidP="00B7011A">
      <w:pPr>
        <w:spacing w:before="60" w:after="60"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9B239C" w:rsidRPr="00B7011A" w:rsidSect="00C3105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9AF78" w14:textId="77777777" w:rsidR="00310357" w:rsidRDefault="00310357" w:rsidP="00107D1E">
      <w:pPr>
        <w:spacing w:after="0" w:line="240" w:lineRule="auto"/>
      </w:pPr>
      <w:r>
        <w:separator/>
      </w:r>
    </w:p>
  </w:endnote>
  <w:endnote w:type="continuationSeparator" w:id="0">
    <w:p w14:paraId="60E76A9C" w14:textId="77777777" w:rsidR="00310357" w:rsidRDefault="00310357" w:rsidP="00107D1E">
      <w:pPr>
        <w:spacing w:after="0" w:line="240" w:lineRule="auto"/>
      </w:pPr>
      <w:r>
        <w:continuationSeparator/>
      </w:r>
    </w:p>
  </w:endnote>
  <w:endnote w:type="continuationNotice" w:id="1">
    <w:p w14:paraId="5D9496DB" w14:textId="77777777" w:rsidR="00310357" w:rsidRDefault="003103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93BF" w14:textId="77777777" w:rsidR="00310357" w:rsidRDefault="00310357" w:rsidP="00107D1E">
      <w:pPr>
        <w:spacing w:after="0" w:line="240" w:lineRule="auto"/>
      </w:pPr>
      <w:r>
        <w:separator/>
      </w:r>
    </w:p>
  </w:footnote>
  <w:footnote w:type="continuationSeparator" w:id="0">
    <w:p w14:paraId="798F6130" w14:textId="77777777" w:rsidR="00310357" w:rsidRDefault="00310357" w:rsidP="00107D1E">
      <w:pPr>
        <w:spacing w:after="0" w:line="240" w:lineRule="auto"/>
      </w:pPr>
      <w:r>
        <w:continuationSeparator/>
      </w:r>
    </w:p>
  </w:footnote>
  <w:footnote w:type="continuationNotice" w:id="1">
    <w:p w14:paraId="1A36AF3E" w14:textId="77777777" w:rsidR="00310357" w:rsidRDefault="003103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312D"/>
    <w:multiLevelType w:val="hybridMultilevel"/>
    <w:tmpl w:val="A538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48E"/>
    <w:multiLevelType w:val="multilevel"/>
    <w:tmpl w:val="7E1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17651"/>
    <w:multiLevelType w:val="multilevel"/>
    <w:tmpl w:val="B438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D6138"/>
    <w:multiLevelType w:val="multilevel"/>
    <w:tmpl w:val="C7E8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846C42"/>
    <w:multiLevelType w:val="hybridMultilevel"/>
    <w:tmpl w:val="D108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3E0E"/>
    <w:multiLevelType w:val="multilevel"/>
    <w:tmpl w:val="C58E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BF31CD"/>
    <w:multiLevelType w:val="multilevel"/>
    <w:tmpl w:val="A7D4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E03D00"/>
    <w:multiLevelType w:val="multilevel"/>
    <w:tmpl w:val="B56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1E"/>
    <w:rsid w:val="0000079E"/>
    <w:rsid w:val="00003E9E"/>
    <w:rsid w:val="000042D6"/>
    <w:rsid w:val="0000493C"/>
    <w:rsid w:val="0000626B"/>
    <w:rsid w:val="00006D28"/>
    <w:rsid w:val="00014A5B"/>
    <w:rsid w:val="00014DD5"/>
    <w:rsid w:val="0002185D"/>
    <w:rsid w:val="00021EBD"/>
    <w:rsid w:val="00023E06"/>
    <w:rsid w:val="00030FC3"/>
    <w:rsid w:val="00031E97"/>
    <w:rsid w:val="000320B9"/>
    <w:rsid w:val="00034B22"/>
    <w:rsid w:val="00037311"/>
    <w:rsid w:val="000426E8"/>
    <w:rsid w:val="000437B6"/>
    <w:rsid w:val="00043B1D"/>
    <w:rsid w:val="000447C8"/>
    <w:rsid w:val="00051511"/>
    <w:rsid w:val="000571EE"/>
    <w:rsid w:val="0006088B"/>
    <w:rsid w:val="000621DD"/>
    <w:rsid w:val="00062EE2"/>
    <w:rsid w:val="000634EE"/>
    <w:rsid w:val="000635D0"/>
    <w:rsid w:val="00064912"/>
    <w:rsid w:val="00064EE9"/>
    <w:rsid w:val="00064FC0"/>
    <w:rsid w:val="00066C28"/>
    <w:rsid w:val="000725A1"/>
    <w:rsid w:val="000752A6"/>
    <w:rsid w:val="000756A2"/>
    <w:rsid w:val="00082310"/>
    <w:rsid w:val="00086FBB"/>
    <w:rsid w:val="000922CF"/>
    <w:rsid w:val="00097734"/>
    <w:rsid w:val="0009774F"/>
    <w:rsid w:val="000A22B2"/>
    <w:rsid w:val="000A4856"/>
    <w:rsid w:val="000A7578"/>
    <w:rsid w:val="000C205B"/>
    <w:rsid w:val="000C2CBD"/>
    <w:rsid w:val="000C2F36"/>
    <w:rsid w:val="000C3D34"/>
    <w:rsid w:val="000C590A"/>
    <w:rsid w:val="000D0575"/>
    <w:rsid w:val="000D0927"/>
    <w:rsid w:val="000D5FE4"/>
    <w:rsid w:val="000E01F3"/>
    <w:rsid w:val="000E5E99"/>
    <w:rsid w:val="000F7BB7"/>
    <w:rsid w:val="00101118"/>
    <w:rsid w:val="0010117E"/>
    <w:rsid w:val="00104492"/>
    <w:rsid w:val="00105710"/>
    <w:rsid w:val="00107D1E"/>
    <w:rsid w:val="001120ED"/>
    <w:rsid w:val="001151FD"/>
    <w:rsid w:val="00116F94"/>
    <w:rsid w:val="001175C9"/>
    <w:rsid w:val="00123D48"/>
    <w:rsid w:val="0012753B"/>
    <w:rsid w:val="00127D1E"/>
    <w:rsid w:val="001300F9"/>
    <w:rsid w:val="00132985"/>
    <w:rsid w:val="00132F31"/>
    <w:rsid w:val="00132F94"/>
    <w:rsid w:val="00133EA8"/>
    <w:rsid w:val="001546D2"/>
    <w:rsid w:val="00164EB0"/>
    <w:rsid w:val="001671AE"/>
    <w:rsid w:val="00167CDF"/>
    <w:rsid w:val="00170993"/>
    <w:rsid w:val="001739EE"/>
    <w:rsid w:val="0017412F"/>
    <w:rsid w:val="00177293"/>
    <w:rsid w:val="00177C5A"/>
    <w:rsid w:val="0018362F"/>
    <w:rsid w:val="0018366C"/>
    <w:rsid w:val="00190013"/>
    <w:rsid w:val="00192DF9"/>
    <w:rsid w:val="00194F91"/>
    <w:rsid w:val="001A0E5E"/>
    <w:rsid w:val="001A1652"/>
    <w:rsid w:val="001A3EDF"/>
    <w:rsid w:val="001A46AB"/>
    <w:rsid w:val="001A5897"/>
    <w:rsid w:val="001B0E6D"/>
    <w:rsid w:val="001B1114"/>
    <w:rsid w:val="001B1D08"/>
    <w:rsid w:val="001B38D7"/>
    <w:rsid w:val="001B5C3B"/>
    <w:rsid w:val="001B624B"/>
    <w:rsid w:val="001B78FF"/>
    <w:rsid w:val="001C08BA"/>
    <w:rsid w:val="001C336F"/>
    <w:rsid w:val="001C3FA2"/>
    <w:rsid w:val="001C502D"/>
    <w:rsid w:val="001C7EDC"/>
    <w:rsid w:val="001D063C"/>
    <w:rsid w:val="001D06A0"/>
    <w:rsid w:val="001D1E2C"/>
    <w:rsid w:val="001D206F"/>
    <w:rsid w:val="001D5DD0"/>
    <w:rsid w:val="001D68B5"/>
    <w:rsid w:val="001D7488"/>
    <w:rsid w:val="001E16A4"/>
    <w:rsid w:val="001E3973"/>
    <w:rsid w:val="001E5A7F"/>
    <w:rsid w:val="001E6AD5"/>
    <w:rsid w:val="001F08E5"/>
    <w:rsid w:val="001F0947"/>
    <w:rsid w:val="001F1DAA"/>
    <w:rsid w:val="001F6A33"/>
    <w:rsid w:val="001F7A19"/>
    <w:rsid w:val="00203006"/>
    <w:rsid w:val="00215438"/>
    <w:rsid w:val="002161CF"/>
    <w:rsid w:val="00216C22"/>
    <w:rsid w:val="00216D9B"/>
    <w:rsid w:val="002214D8"/>
    <w:rsid w:val="00224B67"/>
    <w:rsid w:val="00226EFD"/>
    <w:rsid w:val="0022791B"/>
    <w:rsid w:val="00233904"/>
    <w:rsid w:val="0023442D"/>
    <w:rsid w:val="0023484C"/>
    <w:rsid w:val="00234EAB"/>
    <w:rsid w:val="002369DB"/>
    <w:rsid w:val="002370A1"/>
    <w:rsid w:val="002376EA"/>
    <w:rsid w:val="002420F5"/>
    <w:rsid w:val="00242773"/>
    <w:rsid w:val="0024419E"/>
    <w:rsid w:val="00247D4E"/>
    <w:rsid w:val="0025079C"/>
    <w:rsid w:val="00253AEF"/>
    <w:rsid w:val="002540AC"/>
    <w:rsid w:val="00254892"/>
    <w:rsid w:val="002554D8"/>
    <w:rsid w:val="002559D2"/>
    <w:rsid w:val="00260F02"/>
    <w:rsid w:val="0026136B"/>
    <w:rsid w:val="0026226B"/>
    <w:rsid w:val="002631B0"/>
    <w:rsid w:val="00266FED"/>
    <w:rsid w:val="00270CB7"/>
    <w:rsid w:val="00270E82"/>
    <w:rsid w:val="00272354"/>
    <w:rsid w:val="002806E5"/>
    <w:rsid w:val="00282E2F"/>
    <w:rsid w:val="002837CB"/>
    <w:rsid w:val="00287988"/>
    <w:rsid w:val="00287C29"/>
    <w:rsid w:val="00291248"/>
    <w:rsid w:val="002922B4"/>
    <w:rsid w:val="00296A3C"/>
    <w:rsid w:val="002A1BDF"/>
    <w:rsid w:val="002A63D0"/>
    <w:rsid w:val="002A65D4"/>
    <w:rsid w:val="002A6EDB"/>
    <w:rsid w:val="002B0CED"/>
    <w:rsid w:val="002B3E87"/>
    <w:rsid w:val="002B5C62"/>
    <w:rsid w:val="002B6646"/>
    <w:rsid w:val="002B7B01"/>
    <w:rsid w:val="002C087A"/>
    <w:rsid w:val="002C7861"/>
    <w:rsid w:val="002D0013"/>
    <w:rsid w:val="002D3421"/>
    <w:rsid w:val="002D6320"/>
    <w:rsid w:val="002E1D5E"/>
    <w:rsid w:val="002E571F"/>
    <w:rsid w:val="002E7780"/>
    <w:rsid w:val="002F17D6"/>
    <w:rsid w:val="002F266E"/>
    <w:rsid w:val="002F4D4B"/>
    <w:rsid w:val="002F5DD1"/>
    <w:rsid w:val="00302A1A"/>
    <w:rsid w:val="0030302E"/>
    <w:rsid w:val="0030525D"/>
    <w:rsid w:val="00310357"/>
    <w:rsid w:val="00310E3F"/>
    <w:rsid w:val="00310FFC"/>
    <w:rsid w:val="00314713"/>
    <w:rsid w:val="00320236"/>
    <w:rsid w:val="003248A9"/>
    <w:rsid w:val="00325D3D"/>
    <w:rsid w:val="003266CF"/>
    <w:rsid w:val="00327CA4"/>
    <w:rsid w:val="003319E3"/>
    <w:rsid w:val="00332CA1"/>
    <w:rsid w:val="00337E4F"/>
    <w:rsid w:val="00345996"/>
    <w:rsid w:val="0035105B"/>
    <w:rsid w:val="00352883"/>
    <w:rsid w:val="003541F1"/>
    <w:rsid w:val="003559C7"/>
    <w:rsid w:val="003622ED"/>
    <w:rsid w:val="00363BFE"/>
    <w:rsid w:val="00363E61"/>
    <w:rsid w:val="00365871"/>
    <w:rsid w:val="00365ADA"/>
    <w:rsid w:val="00366D50"/>
    <w:rsid w:val="003718F6"/>
    <w:rsid w:val="00371A1C"/>
    <w:rsid w:val="00374BC7"/>
    <w:rsid w:val="00375057"/>
    <w:rsid w:val="003758F0"/>
    <w:rsid w:val="003803F8"/>
    <w:rsid w:val="0038441F"/>
    <w:rsid w:val="0038536A"/>
    <w:rsid w:val="00387E8D"/>
    <w:rsid w:val="00392D7D"/>
    <w:rsid w:val="00394595"/>
    <w:rsid w:val="00395179"/>
    <w:rsid w:val="00395F7B"/>
    <w:rsid w:val="003A0B71"/>
    <w:rsid w:val="003A1086"/>
    <w:rsid w:val="003A77E8"/>
    <w:rsid w:val="003A7BC6"/>
    <w:rsid w:val="003B0674"/>
    <w:rsid w:val="003B44C1"/>
    <w:rsid w:val="003B50B2"/>
    <w:rsid w:val="003B7FEF"/>
    <w:rsid w:val="003C4156"/>
    <w:rsid w:val="003C5092"/>
    <w:rsid w:val="003E0B10"/>
    <w:rsid w:val="003E22C7"/>
    <w:rsid w:val="003F046D"/>
    <w:rsid w:val="00400E8F"/>
    <w:rsid w:val="004024EC"/>
    <w:rsid w:val="004052BC"/>
    <w:rsid w:val="004057A1"/>
    <w:rsid w:val="00406F25"/>
    <w:rsid w:val="00412692"/>
    <w:rsid w:val="004137C4"/>
    <w:rsid w:val="00414D84"/>
    <w:rsid w:val="00415828"/>
    <w:rsid w:val="00421A2C"/>
    <w:rsid w:val="00424A64"/>
    <w:rsid w:val="004320A4"/>
    <w:rsid w:val="00444F08"/>
    <w:rsid w:val="0045018C"/>
    <w:rsid w:val="00452E83"/>
    <w:rsid w:val="00457B4E"/>
    <w:rsid w:val="004619A4"/>
    <w:rsid w:val="004629CB"/>
    <w:rsid w:val="00462CBE"/>
    <w:rsid w:val="0046343D"/>
    <w:rsid w:val="00471D87"/>
    <w:rsid w:val="00473428"/>
    <w:rsid w:val="00480EA2"/>
    <w:rsid w:val="00481D3E"/>
    <w:rsid w:val="004827AB"/>
    <w:rsid w:val="004827FE"/>
    <w:rsid w:val="0048571C"/>
    <w:rsid w:val="00493B97"/>
    <w:rsid w:val="00497F49"/>
    <w:rsid w:val="004A26A6"/>
    <w:rsid w:val="004A2B44"/>
    <w:rsid w:val="004A4D6D"/>
    <w:rsid w:val="004A5F48"/>
    <w:rsid w:val="004A6C2C"/>
    <w:rsid w:val="004B1F05"/>
    <w:rsid w:val="004B22FA"/>
    <w:rsid w:val="004B3C78"/>
    <w:rsid w:val="004B46C4"/>
    <w:rsid w:val="004C0A73"/>
    <w:rsid w:val="004C1792"/>
    <w:rsid w:val="004C280E"/>
    <w:rsid w:val="004C3BEA"/>
    <w:rsid w:val="004C70B1"/>
    <w:rsid w:val="004C74C7"/>
    <w:rsid w:val="004D46A1"/>
    <w:rsid w:val="004D55D8"/>
    <w:rsid w:val="004D7623"/>
    <w:rsid w:val="004E0DB2"/>
    <w:rsid w:val="004E1102"/>
    <w:rsid w:val="004E1A8E"/>
    <w:rsid w:val="004E2C75"/>
    <w:rsid w:val="004E30A3"/>
    <w:rsid w:val="004F134B"/>
    <w:rsid w:val="004F21EF"/>
    <w:rsid w:val="004F4609"/>
    <w:rsid w:val="004F6AD2"/>
    <w:rsid w:val="004F7848"/>
    <w:rsid w:val="0050175D"/>
    <w:rsid w:val="00503B37"/>
    <w:rsid w:val="00503F41"/>
    <w:rsid w:val="005042D9"/>
    <w:rsid w:val="005047DA"/>
    <w:rsid w:val="00505829"/>
    <w:rsid w:val="0050629D"/>
    <w:rsid w:val="005101EB"/>
    <w:rsid w:val="00515352"/>
    <w:rsid w:val="00516657"/>
    <w:rsid w:val="00516A6C"/>
    <w:rsid w:val="00516E45"/>
    <w:rsid w:val="00520481"/>
    <w:rsid w:val="00526A77"/>
    <w:rsid w:val="00526D56"/>
    <w:rsid w:val="00527D6F"/>
    <w:rsid w:val="00527DBC"/>
    <w:rsid w:val="00530B01"/>
    <w:rsid w:val="00534DAA"/>
    <w:rsid w:val="005350CD"/>
    <w:rsid w:val="005362E7"/>
    <w:rsid w:val="00537A8E"/>
    <w:rsid w:val="00551BAC"/>
    <w:rsid w:val="00553C58"/>
    <w:rsid w:val="00556FCF"/>
    <w:rsid w:val="00570F19"/>
    <w:rsid w:val="00571EDD"/>
    <w:rsid w:val="00574AAA"/>
    <w:rsid w:val="00585593"/>
    <w:rsid w:val="00585806"/>
    <w:rsid w:val="00590B9E"/>
    <w:rsid w:val="005A0F99"/>
    <w:rsid w:val="005A23B0"/>
    <w:rsid w:val="005B3569"/>
    <w:rsid w:val="005B3694"/>
    <w:rsid w:val="005B3DA2"/>
    <w:rsid w:val="005B73E4"/>
    <w:rsid w:val="005C1C5E"/>
    <w:rsid w:val="005C228E"/>
    <w:rsid w:val="005C3E7C"/>
    <w:rsid w:val="005C51E0"/>
    <w:rsid w:val="005C545E"/>
    <w:rsid w:val="005C7C8C"/>
    <w:rsid w:val="005D5D2B"/>
    <w:rsid w:val="005D6443"/>
    <w:rsid w:val="005D6678"/>
    <w:rsid w:val="005D67A2"/>
    <w:rsid w:val="005E0EFE"/>
    <w:rsid w:val="005E491E"/>
    <w:rsid w:val="005E58B3"/>
    <w:rsid w:val="005E72E2"/>
    <w:rsid w:val="005F0781"/>
    <w:rsid w:val="0060184B"/>
    <w:rsid w:val="00603B48"/>
    <w:rsid w:val="00604902"/>
    <w:rsid w:val="006058FE"/>
    <w:rsid w:val="0060658F"/>
    <w:rsid w:val="00612D15"/>
    <w:rsid w:val="00613300"/>
    <w:rsid w:val="00613532"/>
    <w:rsid w:val="006136BA"/>
    <w:rsid w:val="00616989"/>
    <w:rsid w:val="006215EE"/>
    <w:rsid w:val="00622699"/>
    <w:rsid w:val="006240B9"/>
    <w:rsid w:val="00633CC4"/>
    <w:rsid w:val="006341DD"/>
    <w:rsid w:val="00635B6E"/>
    <w:rsid w:val="006413CF"/>
    <w:rsid w:val="00645E62"/>
    <w:rsid w:val="00645F85"/>
    <w:rsid w:val="00653E16"/>
    <w:rsid w:val="0065499E"/>
    <w:rsid w:val="00657EA6"/>
    <w:rsid w:val="00662D36"/>
    <w:rsid w:val="006651BD"/>
    <w:rsid w:val="006670A2"/>
    <w:rsid w:val="00677E06"/>
    <w:rsid w:val="00685289"/>
    <w:rsid w:val="00686AB9"/>
    <w:rsid w:val="00687DE7"/>
    <w:rsid w:val="006927B3"/>
    <w:rsid w:val="00695E0A"/>
    <w:rsid w:val="00696194"/>
    <w:rsid w:val="00697A41"/>
    <w:rsid w:val="006A1DBA"/>
    <w:rsid w:val="006A4095"/>
    <w:rsid w:val="006B1DBE"/>
    <w:rsid w:val="006B212E"/>
    <w:rsid w:val="006B731D"/>
    <w:rsid w:val="006C08C8"/>
    <w:rsid w:val="006C0943"/>
    <w:rsid w:val="006C14D6"/>
    <w:rsid w:val="006D22BB"/>
    <w:rsid w:val="006D25DE"/>
    <w:rsid w:val="006D4516"/>
    <w:rsid w:val="006D4D60"/>
    <w:rsid w:val="006D6210"/>
    <w:rsid w:val="006E1FE2"/>
    <w:rsid w:val="006E7C91"/>
    <w:rsid w:val="006F068D"/>
    <w:rsid w:val="006F0D54"/>
    <w:rsid w:val="007063FA"/>
    <w:rsid w:val="00710435"/>
    <w:rsid w:val="00712DAD"/>
    <w:rsid w:val="00717F3F"/>
    <w:rsid w:val="00720151"/>
    <w:rsid w:val="00721A7D"/>
    <w:rsid w:val="007223E6"/>
    <w:rsid w:val="007226F0"/>
    <w:rsid w:val="00723453"/>
    <w:rsid w:val="007265C4"/>
    <w:rsid w:val="007279C7"/>
    <w:rsid w:val="00730A15"/>
    <w:rsid w:val="00732739"/>
    <w:rsid w:val="007367F3"/>
    <w:rsid w:val="00737D6F"/>
    <w:rsid w:val="007406ED"/>
    <w:rsid w:val="00740A6C"/>
    <w:rsid w:val="007475BC"/>
    <w:rsid w:val="00751F94"/>
    <w:rsid w:val="00757633"/>
    <w:rsid w:val="00757740"/>
    <w:rsid w:val="00764014"/>
    <w:rsid w:val="00764856"/>
    <w:rsid w:val="007648E9"/>
    <w:rsid w:val="007735C9"/>
    <w:rsid w:val="00776BF9"/>
    <w:rsid w:val="0078131F"/>
    <w:rsid w:val="00781D1E"/>
    <w:rsid w:val="00794BDB"/>
    <w:rsid w:val="00795D08"/>
    <w:rsid w:val="00795FB5"/>
    <w:rsid w:val="007967F8"/>
    <w:rsid w:val="00797C94"/>
    <w:rsid w:val="007A13E9"/>
    <w:rsid w:val="007A2D36"/>
    <w:rsid w:val="007A45C7"/>
    <w:rsid w:val="007A6514"/>
    <w:rsid w:val="007B1A27"/>
    <w:rsid w:val="007B3E26"/>
    <w:rsid w:val="007B69C9"/>
    <w:rsid w:val="007B7183"/>
    <w:rsid w:val="007B788E"/>
    <w:rsid w:val="007C5777"/>
    <w:rsid w:val="007C6587"/>
    <w:rsid w:val="007D1AD8"/>
    <w:rsid w:val="007D7608"/>
    <w:rsid w:val="007E20DE"/>
    <w:rsid w:val="007E2978"/>
    <w:rsid w:val="007E2B34"/>
    <w:rsid w:val="007E4FB4"/>
    <w:rsid w:val="007E6453"/>
    <w:rsid w:val="007E7986"/>
    <w:rsid w:val="007F0042"/>
    <w:rsid w:val="007F0CAA"/>
    <w:rsid w:val="007F4119"/>
    <w:rsid w:val="007F6EB0"/>
    <w:rsid w:val="00803E8B"/>
    <w:rsid w:val="008106FD"/>
    <w:rsid w:val="008108D6"/>
    <w:rsid w:val="00811433"/>
    <w:rsid w:val="008115D9"/>
    <w:rsid w:val="008121FA"/>
    <w:rsid w:val="00817060"/>
    <w:rsid w:val="00821429"/>
    <w:rsid w:val="00821980"/>
    <w:rsid w:val="00822619"/>
    <w:rsid w:val="00826A60"/>
    <w:rsid w:val="00830BB2"/>
    <w:rsid w:val="008379FE"/>
    <w:rsid w:val="00837F8D"/>
    <w:rsid w:val="008423B4"/>
    <w:rsid w:val="00842B2F"/>
    <w:rsid w:val="00842E51"/>
    <w:rsid w:val="00843DE9"/>
    <w:rsid w:val="00851ECC"/>
    <w:rsid w:val="00856B0A"/>
    <w:rsid w:val="00860CD8"/>
    <w:rsid w:val="00862872"/>
    <w:rsid w:val="00864529"/>
    <w:rsid w:val="008722C8"/>
    <w:rsid w:val="008739A5"/>
    <w:rsid w:val="00873F12"/>
    <w:rsid w:val="008751A0"/>
    <w:rsid w:val="00876F68"/>
    <w:rsid w:val="00883433"/>
    <w:rsid w:val="00886080"/>
    <w:rsid w:val="008903BA"/>
    <w:rsid w:val="00893A1F"/>
    <w:rsid w:val="008A128C"/>
    <w:rsid w:val="008A1AAF"/>
    <w:rsid w:val="008A1E6A"/>
    <w:rsid w:val="008A3EA4"/>
    <w:rsid w:val="008B0721"/>
    <w:rsid w:val="008B114D"/>
    <w:rsid w:val="008B5805"/>
    <w:rsid w:val="008C39AA"/>
    <w:rsid w:val="008C50E7"/>
    <w:rsid w:val="008C5313"/>
    <w:rsid w:val="008C7D83"/>
    <w:rsid w:val="008C7ED2"/>
    <w:rsid w:val="008D4241"/>
    <w:rsid w:val="008D5E78"/>
    <w:rsid w:val="008D7B93"/>
    <w:rsid w:val="008E1C3C"/>
    <w:rsid w:val="008E37E8"/>
    <w:rsid w:val="008E661F"/>
    <w:rsid w:val="008F006B"/>
    <w:rsid w:val="008F0460"/>
    <w:rsid w:val="008F1BBB"/>
    <w:rsid w:val="008F55E8"/>
    <w:rsid w:val="008F6636"/>
    <w:rsid w:val="008F6E06"/>
    <w:rsid w:val="00900C0A"/>
    <w:rsid w:val="00906C75"/>
    <w:rsid w:val="0090795B"/>
    <w:rsid w:val="00911D68"/>
    <w:rsid w:val="0091605A"/>
    <w:rsid w:val="00916453"/>
    <w:rsid w:val="009310CC"/>
    <w:rsid w:val="009341D4"/>
    <w:rsid w:val="00945654"/>
    <w:rsid w:val="00945D38"/>
    <w:rsid w:val="0095495D"/>
    <w:rsid w:val="009618F6"/>
    <w:rsid w:val="00962DF9"/>
    <w:rsid w:val="00966A93"/>
    <w:rsid w:val="00972593"/>
    <w:rsid w:val="00972B3F"/>
    <w:rsid w:val="00973604"/>
    <w:rsid w:val="009802E3"/>
    <w:rsid w:val="009802E8"/>
    <w:rsid w:val="00991BBA"/>
    <w:rsid w:val="009937D5"/>
    <w:rsid w:val="009950DD"/>
    <w:rsid w:val="00997978"/>
    <w:rsid w:val="009A6BD4"/>
    <w:rsid w:val="009B239C"/>
    <w:rsid w:val="009B3AC8"/>
    <w:rsid w:val="009B4487"/>
    <w:rsid w:val="009C2BD6"/>
    <w:rsid w:val="009C5166"/>
    <w:rsid w:val="009C5794"/>
    <w:rsid w:val="009C5DDE"/>
    <w:rsid w:val="009D52EE"/>
    <w:rsid w:val="009E236B"/>
    <w:rsid w:val="009E4689"/>
    <w:rsid w:val="009E53E4"/>
    <w:rsid w:val="009E7908"/>
    <w:rsid w:val="009F3961"/>
    <w:rsid w:val="009F5040"/>
    <w:rsid w:val="009F51E8"/>
    <w:rsid w:val="009F669F"/>
    <w:rsid w:val="009F72B1"/>
    <w:rsid w:val="009F7901"/>
    <w:rsid w:val="00A02DE6"/>
    <w:rsid w:val="00A04ABF"/>
    <w:rsid w:val="00A067D9"/>
    <w:rsid w:val="00A110AC"/>
    <w:rsid w:val="00A1110B"/>
    <w:rsid w:val="00A11AED"/>
    <w:rsid w:val="00A13B23"/>
    <w:rsid w:val="00A15191"/>
    <w:rsid w:val="00A214F9"/>
    <w:rsid w:val="00A24868"/>
    <w:rsid w:val="00A30E20"/>
    <w:rsid w:val="00A3139D"/>
    <w:rsid w:val="00A34A5E"/>
    <w:rsid w:val="00A36FC3"/>
    <w:rsid w:val="00A37944"/>
    <w:rsid w:val="00A44520"/>
    <w:rsid w:val="00A45275"/>
    <w:rsid w:val="00A53FDC"/>
    <w:rsid w:val="00A62AB6"/>
    <w:rsid w:val="00A62C7C"/>
    <w:rsid w:val="00A63E9D"/>
    <w:rsid w:val="00A67435"/>
    <w:rsid w:val="00A75D94"/>
    <w:rsid w:val="00A80159"/>
    <w:rsid w:val="00A82CB8"/>
    <w:rsid w:val="00A861F3"/>
    <w:rsid w:val="00A86859"/>
    <w:rsid w:val="00A87D5B"/>
    <w:rsid w:val="00A9370F"/>
    <w:rsid w:val="00A93835"/>
    <w:rsid w:val="00A96A97"/>
    <w:rsid w:val="00A96CD7"/>
    <w:rsid w:val="00A96E56"/>
    <w:rsid w:val="00AA1950"/>
    <w:rsid w:val="00AA20FD"/>
    <w:rsid w:val="00AA2458"/>
    <w:rsid w:val="00AA256C"/>
    <w:rsid w:val="00AA27A4"/>
    <w:rsid w:val="00AA7447"/>
    <w:rsid w:val="00AA7ACB"/>
    <w:rsid w:val="00AB028B"/>
    <w:rsid w:val="00AC1385"/>
    <w:rsid w:val="00AC21D2"/>
    <w:rsid w:val="00AC7ECD"/>
    <w:rsid w:val="00AD05A7"/>
    <w:rsid w:val="00AD0BD0"/>
    <w:rsid w:val="00AD4D8C"/>
    <w:rsid w:val="00AD57F0"/>
    <w:rsid w:val="00AD5BE7"/>
    <w:rsid w:val="00AD79F9"/>
    <w:rsid w:val="00AE22C1"/>
    <w:rsid w:val="00AE312B"/>
    <w:rsid w:val="00AE3B16"/>
    <w:rsid w:val="00AE4379"/>
    <w:rsid w:val="00AE6B3A"/>
    <w:rsid w:val="00AE6C1D"/>
    <w:rsid w:val="00AF03A6"/>
    <w:rsid w:val="00AF3071"/>
    <w:rsid w:val="00AF5159"/>
    <w:rsid w:val="00AF6665"/>
    <w:rsid w:val="00AF7851"/>
    <w:rsid w:val="00B0314A"/>
    <w:rsid w:val="00B06C91"/>
    <w:rsid w:val="00B16985"/>
    <w:rsid w:val="00B16AFA"/>
    <w:rsid w:val="00B265F1"/>
    <w:rsid w:val="00B31EA7"/>
    <w:rsid w:val="00B323F7"/>
    <w:rsid w:val="00B34D77"/>
    <w:rsid w:val="00B37D53"/>
    <w:rsid w:val="00B37F41"/>
    <w:rsid w:val="00B4016D"/>
    <w:rsid w:val="00B40171"/>
    <w:rsid w:val="00B43132"/>
    <w:rsid w:val="00B47A81"/>
    <w:rsid w:val="00B52863"/>
    <w:rsid w:val="00B52EFF"/>
    <w:rsid w:val="00B54F2A"/>
    <w:rsid w:val="00B5645E"/>
    <w:rsid w:val="00B57291"/>
    <w:rsid w:val="00B57754"/>
    <w:rsid w:val="00B64A10"/>
    <w:rsid w:val="00B659A7"/>
    <w:rsid w:val="00B67068"/>
    <w:rsid w:val="00B67A25"/>
    <w:rsid w:val="00B7011A"/>
    <w:rsid w:val="00B836FA"/>
    <w:rsid w:val="00B86461"/>
    <w:rsid w:val="00B8741D"/>
    <w:rsid w:val="00B87D48"/>
    <w:rsid w:val="00B921D0"/>
    <w:rsid w:val="00B940A4"/>
    <w:rsid w:val="00B97101"/>
    <w:rsid w:val="00B9717A"/>
    <w:rsid w:val="00BB0386"/>
    <w:rsid w:val="00BB0EC7"/>
    <w:rsid w:val="00BB5D2F"/>
    <w:rsid w:val="00BC2A3D"/>
    <w:rsid w:val="00BC2DAF"/>
    <w:rsid w:val="00BD1B31"/>
    <w:rsid w:val="00BD44C5"/>
    <w:rsid w:val="00BE0939"/>
    <w:rsid w:val="00BE7F35"/>
    <w:rsid w:val="00BF43FD"/>
    <w:rsid w:val="00BF7726"/>
    <w:rsid w:val="00C0186F"/>
    <w:rsid w:val="00C023D3"/>
    <w:rsid w:val="00C03202"/>
    <w:rsid w:val="00C042E6"/>
    <w:rsid w:val="00C0674A"/>
    <w:rsid w:val="00C17CB7"/>
    <w:rsid w:val="00C20396"/>
    <w:rsid w:val="00C24DDA"/>
    <w:rsid w:val="00C30D95"/>
    <w:rsid w:val="00C3105B"/>
    <w:rsid w:val="00C3348E"/>
    <w:rsid w:val="00C356FA"/>
    <w:rsid w:val="00C367D8"/>
    <w:rsid w:val="00C408B6"/>
    <w:rsid w:val="00C43EDB"/>
    <w:rsid w:val="00C44226"/>
    <w:rsid w:val="00C47F35"/>
    <w:rsid w:val="00C5506E"/>
    <w:rsid w:val="00C57761"/>
    <w:rsid w:val="00C61851"/>
    <w:rsid w:val="00C64BF7"/>
    <w:rsid w:val="00C66AB2"/>
    <w:rsid w:val="00C66F6B"/>
    <w:rsid w:val="00C70642"/>
    <w:rsid w:val="00C72CCB"/>
    <w:rsid w:val="00C73C76"/>
    <w:rsid w:val="00C7638C"/>
    <w:rsid w:val="00C90761"/>
    <w:rsid w:val="00C91F86"/>
    <w:rsid w:val="00C93260"/>
    <w:rsid w:val="00CA4843"/>
    <w:rsid w:val="00CA5B6A"/>
    <w:rsid w:val="00CA6964"/>
    <w:rsid w:val="00CA6B94"/>
    <w:rsid w:val="00CB49A4"/>
    <w:rsid w:val="00CB4E6E"/>
    <w:rsid w:val="00CB5863"/>
    <w:rsid w:val="00CB7E0F"/>
    <w:rsid w:val="00CC0D8A"/>
    <w:rsid w:val="00CC3BBE"/>
    <w:rsid w:val="00CC6BE1"/>
    <w:rsid w:val="00CC75E8"/>
    <w:rsid w:val="00CD1242"/>
    <w:rsid w:val="00CD17C4"/>
    <w:rsid w:val="00CE11B1"/>
    <w:rsid w:val="00CE2930"/>
    <w:rsid w:val="00CE2D38"/>
    <w:rsid w:val="00CE6A01"/>
    <w:rsid w:val="00CE6C36"/>
    <w:rsid w:val="00CF2257"/>
    <w:rsid w:val="00CF39D1"/>
    <w:rsid w:val="00CF7AB0"/>
    <w:rsid w:val="00D008C1"/>
    <w:rsid w:val="00D12214"/>
    <w:rsid w:val="00D12395"/>
    <w:rsid w:val="00D125B5"/>
    <w:rsid w:val="00D14978"/>
    <w:rsid w:val="00D168C3"/>
    <w:rsid w:val="00D16E89"/>
    <w:rsid w:val="00D22110"/>
    <w:rsid w:val="00D24C87"/>
    <w:rsid w:val="00D24E6F"/>
    <w:rsid w:val="00D310E3"/>
    <w:rsid w:val="00D334E9"/>
    <w:rsid w:val="00D368CC"/>
    <w:rsid w:val="00D37820"/>
    <w:rsid w:val="00D3790C"/>
    <w:rsid w:val="00D41DD9"/>
    <w:rsid w:val="00D4225C"/>
    <w:rsid w:val="00D4225E"/>
    <w:rsid w:val="00D44860"/>
    <w:rsid w:val="00D46344"/>
    <w:rsid w:val="00D50FA9"/>
    <w:rsid w:val="00D53B42"/>
    <w:rsid w:val="00D572DA"/>
    <w:rsid w:val="00D62F86"/>
    <w:rsid w:val="00D64E70"/>
    <w:rsid w:val="00D6542B"/>
    <w:rsid w:val="00D658AC"/>
    <w:rsid w:val="00D674B7"/>
    <w:rsid w:val="00D70052"/>
    <w:rsid w:val="00D722F7"/>
    <w:rsid w:val="00D75EB1"/>
    <w:rsid w:val="00D772D9"/>
    <w:rsid w:val="00D77C4F"/>
    <w:rsid w:val="00D82175"/>
    <w:rsid w:val="00D87087"/>
    <w:rsid w:val="00D87DB8"/>
    <w:rsid w:val="00D91329"/>
    <w:rsid w:val="00D934BB"/>
    <w:rsid w:val="00D96767"/>
    <w:rsid w:val="00DA1748"/>
    <w:rsid w:val="00DA394C"/>
    <w:rsid w:val="00DA3EE9"/>
    <w:rsid w:val="00DA4E9F"/>
    <w:rsid w:val="00DA50A5"/>
    <w:rsid w:val="00DA66D6"/>
    <w:rsid w:val="00DA76FD"/>
    <w:rsid w:val="00DB0FC8"/>
    <w:rsid w:val="00DB164F"/>
    <w:rsid w:val="00DB22BC"/>
    <w:rsid w:val="00DB2FB9"/>
    <w:rsid w:val="00DB52AE"/>
    <w:rsid w:val="00DB7A1B"/>
    <w:rsid w:val="00DC1FCD"/>
    <w:rsid w:val="00DC4623"/>
    <w:rsid w:val="00DC520B"/>
    <w:rsid w:val="00DC7D3D"/>
    <w:rsid w:val="00DD5B92"/>
    <w:rsid w:val="00DE1353"/>
    <w:rsid w:val="00DE1B12"/>
    <w:rsid w:val="00DE1DE6"/>
    <w:rsid w:val="00DE4B1C"/>
    <w:rsid w:val="00DE6975"/>
    <w:rsid w:val="00DF6478"/>
    <w:rsid w:val="00DF6E23"/>
    <w:rsid w:val="00E0660C"/>
    <w:rsid w:val="00E1511E"/>
    <w:rsid w:val="00E17663"/>
    <w:rsid w:val="00E21D1E"/>
    <w:rsid w:val="00E2593B"/>
    <w:rsid w:val="00E35395"/>
    <w:rsid w:val="00E42616"/>
    <w:rsid w:val="00E4371E"/>
    <w:rsid w:val="00E43761"/>
    <w:rsid w:val="00E4577C"/>
    <w:rsid w:val="00E478E9"/>
    <w:rsid w:val="00E506A7"/>
    <w:rsid w:val="00E51581"/>
    <w:rsid w:val="00E531F5"/>
    <w:rsid w:val="00E535E9"/>
    <w:rsid w:val="00E55865"/>
    <w:rsid w:val="00E6098B"/>
    <w:rsid w:val="00E6238A"/>
    <w:rsid w:val="00E6392F"/>
    <w:rsid w:val="00E63B27"/>
    <w:rsid w:val="00E66999"/>
    <w:rsid w:val="00E66A01"/>
    <w:rsid w:val="00E72A54"/>
    <w:rsid w:val="00E73050"/>
    <w:rsid w:val="00E75485"/>
    <w:rsid w:val="00E7696B"/>
    <w:rsid w:val="00E80194"/>
    <w:rsid w:val="00E8037F"/>
    <w:rsid w:val="00E80895"/>
    <w:rsid w:val="00E80943"/>
    <w:rsid w:val="00E84FB7"/>
    <w:rsid w:val="00E87116"/>
    <w:rsid w:val="00E92A65"/>
    <w:rsid w:val="00E9700E"/>
    <w:rsid w:val="00EA7EFB"/>
    <w:rsid w:val="00EB6B81"/>
    <w:rsid w:val="00EC2EF8"/>
    <w:rsid w:val="00EC46BE"/>
    <w:rsid w:val="00EC570C"/>
    <w:rsid w:val="00ED131D"/>
    <w:rsid w:val="00ED465D"/>
    <w:rsid w:val="00EE3376"/>
    <w:rsid w:val="00EF0845"/>
    <w:rsid w:val="00EF6BFD"/>
    <w:rsid w:val="00EF7509"/>
    <w:rsid w:val="00F01CBD"/>
    <w:rsid w:val="00F030D9"/>
    <w:rsid w:val="00F05CC0"/>
    <w:rsid w:val="00F07327"/>
    <w:rsid w:val="00F10941"/>
    <w:rsid w:val="00F1453E"/>
    <w:rsid w:val="00F16140"/>
    <w:rsid w:val="00F16761"/>
    <w:rsid w:val="00F1693A"/>
    <w:rsid w:val="00F21AC0"/>
    <w:rsid w:val="00F25396"/>
    <w:rsid w:val="00F257C6"/>
    <w:rsid w:val="00F258C3"/>
    <w:rsid w:val="00F25990"/>
    <w:rsid w:val="00F331A9"/>
    <w:rsid w:val="00F34D6F"/>
    <w:rsid w:val="00F37B1B"/>
    <w:rsid w:val="00F37C7A"/>
    <w:rsid w:val="00F44EEE"/>
    <w:rsid w:val="00F46B5C"/>
    <w:rsid w:val="00F5007F"/>
    <w:rsid w:val="00F5151D"/>
    <w:rsid w:val="00F52059"/>
    <w:rsid w:val="00F5341E"/>
    <w:rsid w:val="00F55CDF"/>
    <w:rsid w:val="00F55EF0"/>
    <w:rsid w:val="00F63379"/>
    <w:rsid w:val="00F6600A"/>
    <w:rsid w:val="00F67BAA"/>
    <w:rsid w:val="00F73C09"/>
    <w:rsid w:val="00F7600A"/>
    <w:rsid w:val="00F77FE2"/>
    <w:rsid w:val="00F81B72"/>
    <w:rsid w:val="00F8328F"/>
    <w:rsid w:val="00F84E05"/>
    <w:rsid w:val="00F90F9C"/>
    <w:rsid w:val="00F91FB4"/>
    <w:rsid w:val="00F94335"/>
    <w:rsid w:val="00F96504"/>
    <w:rsid w:val="00FA2868"/>
    <w:rsid w:val="00FA5EC6"/>
    <w:rsid w:val="00FA7BD1"/>
    <w:rsid w:val="00FB299F"/>
    <w:rsid w:val="00FB426A"/>
    <w:rsid w:val="00FC2B5F"/>
    <w:rsid w:val="00FC45D1"/>
    <w:rsid w:val="00FC4E1C"/>
    <w:rsid w:val="00FC5446"/>
    <w:rsid w:val="00FC6132"/>
    <w:rsid w:val="00FF3C8C"/>
    <w:rsid w:val="00FF514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696096"/>
  <w15:docId w15:val="{21F36BA2-A828-4F1F-8D74-241D3C01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1E"/>
  </w:style>
  <w:style w:type="paragraph" w:styleId="Footer">
    <w:name w:val="footer"/>
    <w:basedOn w:val="Normal"/>
    <w:link w:val="FooterChar"/>
    <w:uiPriority w:val="99"/>
    <w:unhideWhenUsed/>
    <w:rsid w:val="00107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1E"/>
  </w:style>
  <w:style w:type="paragraph" w:styleId="ListParagraph">
    <w:name w:val="List Paragraph"/>
    <w:basedOn w:val="Normal"/>
    <w:uiPriority w:val="34"/>
    <w:qFormat/>
    <w:rsid w:val="00107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D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D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6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453"/>
    <w:rPr>
      <w:b/>
      <w:bCs/>
      <w:sz w:val="20"/>
      <w:szCs w:val="20"/>
    </w:rPr>
  </w:style>
  <w:style w:type="paragraph" w:customStyle="1" w:styleId="xxxxxmsonormal">
    <w:name w:val="x_xxxxmsonormal"/>
    <w:basedOn w:val="Normal"/>
    <w:rsid w:val="00B7011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xxxmsonormal">
    <w:name w:val="x_xxxmsonormal"/>
    <w:basedOn w:val="Normal"/>
    <w:rsid w:val="00B7011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E4CB96DF761409913E1A4AFEFA95A" ma:contentTypeVersion="14" ma:contentTypeDescription="Create a new document." ma:contentTypeScope="" ma:versionID="6095feec8d26b90acb1622b4a9cb0101">
  <xsd:schema xmlns:xsd="http://www.w3.org/2001/XMLSchema" xmlns:xs="http://www.w3.org/2001/XMLSchema" xmlns:p="http://schemas.microsoft.com/office/2006/metadata/properties" xmlns:ns2="4bf8619e-689a-45a8-8148-c0d71a9b3d28" xmlns:ns3="42147d54-055f-471a-a810-d2614a776e7f" targetNamespace="http://schemas.microsoft.com/office/2006/metadata/properties" ma:root="true" ma:fieldsID="cee8bea1ce214fa92429ab62ce1f01d3" ns2:_="" ns3:_="">
    <xsd:import namespace="4bf8619e-689a-45a8-8148-c0d71a9b3d28"/>
    <xsd:import namespace="42147d54-055f-471a-a810-d2614a776e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8619e-689a-45a8-8148-c0d71a9b3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7d54-055f-471a-a810-d2614a776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E317-15EE-4615-86B2-A418C7416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8619e-689a-45a8-8148-c0d71a9b3d28"/>
    <ds:schemaRef ds:uri="42147d54-055f-471a-a810-d2614a776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E181E-13A8-4D86-83F1-8FE9789A7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69F41-A333-4D2A-A6A1-3063D893A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C31F53-636D-44C3-8B03-AB6897A4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Lerwill</dc:creator>
  <cp:lastModifiedBy>Kirsty</cp:lastModifiedBy>
  <cp:revision>4</cp:revision>
  <cp:lastPrinted>2020-08-24T11:26:00Z</cp:lastPrinted>
  <dcterms:created xsi:type="dcterms:W3CDTF">2020-09-02T10:19:00Z</dcterms:created>
  <dcterms:modified xsi:type="dcterms:W3CDTF">2020-09-02T13:00:00Z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0x010100C12E4CB96DF761409913E1A4AFEFA95A</vt:lpwstr>
  </property>
</Properties>
</file>